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E54B2" w14:textId="78A86750" w:rsidR="00B22717" w:rsidRPr="00F61F05" w:rsidRDefault="000F25F0">
      <w:pPr>
        <w:rPr>
          <w:rFonts w:ascii="Arial" w:hAnsi="Arial" w:cs="Arial"/>
          <w:b/>
          <w:bCs/>
        </w:rPr>
      </w:pPr>
      <w:r w:rsidRPr="00FE08E5">
        <w:rPr>
          <w:rFonts w:ascii="Arial" w:hAnsi="Arial" w:cs="Arial"/>
          <w:noProof/>
          <w:lang w:eastAsia="en-GB"/>
        </w:rPr>
        <mc:AlternateContent>
          <mc:Choice Requires="wps">
            <w:drawing>
              <wp:anchor distT="0" distB="0" distL="114300" distR="114300" simplePos="0" relativeHeight="251592192" behindDoc="1" locked="0" layoutInCell="1" allowOverlap="1" wp14:anchorId="1FD1C75C" wp14:editId="0D010178">
                <wp:simplePos x="0" y="0"/>
                <wp:positionH relativeFrom="page">
                  <wp:posOffset>27297</wp:posOffset>
                </wp:positionH>
                <wp:positionV relativeFrom="paragraph">
                  <wp:posOffset>-900752</wp:posOffset>
                </wp:positionV>
                <wp:extent cx="1228298" cy="10656570"/>
                <wp:effectExtent l="0" t="0" r="0" b="0"/>
                <wp:wrapNone/>
                <wp:docPr id="3" name="Rectangle 3"/>
                <wp:cNvGraphicFramePr/>
                <a:graphic xmlns:a="http://schemas.openxmlformats.org/drawingml/2006/main">
                  <a:graphicData uri="http://schemas.microsoft.com/office/word/2010/wordprocessingShape">
                    <wps:wsp>
                      <wps:cNvSpPr/>
                      <wps:spPr>
                        <a:xfrm>
                          <a:off x="0" y="0"/>
                          <a:ext cx="1228298" cy="10656570"/>
                        </a:xfrm>
                        <a:prstGeom prst="rect">
                          <a:avLst/>
                        </a:prstGeom>
                        <a:solidFill>
                          <a:srgbClr val="800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42BD" id="Rectangle 3" o:spid="_x0000_s1026" style="position:absolute;margin-left:2.15pt;margin-top:-70.95pt;width:96.7pt;height:839.1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" fillcolor="purple" stroked="f" strokeweight="2pt">
                <w10:wrap anchorx="page"/>
              </v:rect>
            </w:pict>
          </mc:Fallback>
        </mc:AlternateContent>
      </w:r>
      <w:r w:rsidR="00232D24">
        <w:rPr>
          <w:rFonts w:ascii="Arial" w:hAnsi="Arial" w:cs="Arial"/>
        </w:rPr>
        <w:tab/>
      </w:r>
      <w:r w:rsidR="00232D24">
        <w:rPr>
          <w:rFonts w:ascii="Arial" w:hAnsi="Arial" w:cs="Arial"/>
        </w:rPr>
        <w:tab/>
      </w:r>
      <w:r w:rsidR="00232D24">
        <w:rPr>
          <w:rFonts w:ascii="Arial" w:hAnsi="Arial" w:cs="Arial"/>
        </w:rPr>
        <w:tab/>
      </w:r>
      <w:r w:rsidR="00232D24">
        <w:rPr>
          <w:rFonts w:ascii="Arial" w:hAnsi="Arial" w:cs="Arial"/>
        </w:rPr>
        <w:tab/>
      </w:r>
      <w:r w:rsidR="00232D24">
        <w:rPr>
          <w:rFonts w:ascii="Arial" w:hAnsi="Arial" w:cs="Arial"/>
        </w:rPr>
        <w:tab/>
      </w:r>
      <w:r w:rsidR="00232D24">
        <w:rPr>
          <w:rFonts w:ascii="Arial" w:hAnsi="Arial" w:cs="Arial"/>
        </w:rPr>
        <w:tab/>
      </w:r>
      <w:r w:rsidR="00232D24">
        <w:rPr>
          <w:rFonts w:ascii="Arial" w:hAnsi="Arial" w:cs="Arial"/>
        </w:rPr>
        <w:tab/>
      </w:r>
      <w:r w:rsidR="00232D24">
        <w:rPr>
          <w:rFonts w:ascii="Arial" w:hAnsi="Arial" w:cs="Arial"/>
        </w:rPr>
        <w:tab/>
      </w:r>
      <w:r w:rsidR="00232D24" w:rsidRPr="00F61F05">
        <w:rPr>
          <w:rFonts w:ascii="Arial" w:hAnsi="Arial" w:cs="Arial"/>
          <w:b/>
          <w:bCs/>
        </w:rPr>
        <w:t>Company Number: 1817676</w:t>
      </w:r>
    </w:p>
    <w:p w14:paraId="72E40C60" w14:textId="0359283E" w:rsidR="00B22717" w:rsidRPr="00F61F05" w:rsidRDefault="000F25F0" w:rsidP="000F25F0">
      <w:pPr>
        <w:tabs>
          <w:tab w:val="left" w:pos="1741"/>
          <w:tab w:val="left" w:pos="5696"/>
          <w:tab w:val="left" w:pos="6727"/>
        </w:tabs>
        <w:rPr>
          <w:rFonts w:ascii="Arial" w:hAnsi="Arial" w:cs="Arial"/>
          <w:b/>
          <w:bCs/>
        </w:rPr>
      </w:pPr>
      <w:r w:rsidRPr="00FE08E5">
        <w:rPr>
          <w:rFonts w:ascii="Arial" w:hAnsi="Arial" w:cs="Arial"/>
        </w:rPr>
        <w:tab/>
      </w:r>
      <w:r w:rsidRPr="00FE08E5">
        <w:rPr>
          <w:rFonts w:ascii="Arial" w:hAnsi="Arial" w:cs="Arial"/>
        </w:rPr>
        <w:tab/>
      </w:r>
      <w:r w:rsidR="00232D24">
        <w:rPr>
          <w:rFonts w:ascii="Arial" w:hAnsi="Arial" w:cs="Arial"/>
        </w:rPr>
        <w:t xml:space="preserve"> </w:t>
      </w:r>
      <w:r w:rsidR="00232D24" w:rsidRPr="00F61F05">
        <w:rPr>
          <w:rFonts w:ascii="Arial" w:hAnsi="Arial" w:cs="Arial"/>
          <w:b/>
          <w:bCs/>
        </w:rPr>
        <w:t>Charity Number: 295857</w:t>
      </w:r>
      <w:r w:rsidRPr="00F61F05">
        <w:rPr>
          <w:rFonts w:ascii="Arial" w:hAnsi="Arial" w:cs="Arial"/>
          <w:b/>
          <w:bCs/>
        </w:rPr>
        <w:tab/>
      </w:r>
    </w:p>
    <w:p w14:paraId="31BBA54E" w14:textId="6577747A" w:rsidR="00B22717" w:rsidRPr="00FE08E5" w:rsidRDefault="000F25F0" w:rsidP="000F25F0">
      <w:pPr>
        <w:tabs>
          <w:tab w:val="left" w:pos="5696"/>
          <w:tab w:val="left" w:pos="6727"/>
        </w:tabs>
        <w:rPr>
          <w:rFonts w:ascii="Arial" w:hAnsi="Arial" w:cs="Arial"/>
        </w:rPr>
      </w:pPr>
      <w:r w:rsidRPr="00FE08E5">
        <w:rPr>
          <w:rFonts w:ascii="Arial" w:hAnsi="Arial" w:cs="Arial"/>
        </w:rPr>
        <w:tab/>
      </w:r>
      <w:r w:rsidRPr="00FE08E5">
        <w:rPr>
          <w:rFonts w:ascii="Arial" w:hAnsi="Arial" w:cs="Arial"/>
        </w:rPr>
        <w:tab/>
      </w:r>
    </w:p>
    <w:p w14:paraId="06C16081" w14:textId="2B5D209F" w:rsidR="00B22717" w:rsidRPr="00FE08E5" w:rsidRDefault="00B22717">
      <w:pPr>
        <w:rPr>
          <w:rFonts w:ascii="Arial" w:hAnsi="Arial" w:cs="Arial"/>
        </w:rPr>
      </w:pPr>
    </w:p>
    <w:p w14:paraId="04BB2E1B" w14:textId="32BC50E0" w:rsidR="0000079E" w:rsidRPr="00FE08E5" w:rsidRDefault="00780616" w:rsidP="000F25F0">
      <w:pPr>
        <w:tabs>
          <w:tab w:val="left" w:pos="1762"/>
        </w:tabs>
        <w:rPr>
          <w:rFonts w:ascii="Arial" w:hAnsi="Arial" w:cs="Arial"/>
        </w:rPr>
      </w:pPr>
      <w:r w:rsidRPr="00FE08E5">
        <w:rPr>
          <w:rFonts w:ascii="Arial" w:hAnsi="Arial" w:cs="Arial"/>
          <w:noProof/>
          <w:sz w:val="36"/>
          <w:lang w:eastAsia="en-GB"/>
        </w:rPr>
        <w:drawing>
          <wp:anchor distT="0" distB="0" distL="114300" distR="114300" simplePos="0" relativeHeight="251752960" behindDoc="1" locked="0" layoutInCell="1" allowOverlap="1" wp14:anchorId="36651073" wp14:editId="02166F67">
            <wp:simplePos x="0" y="0"/>
            <wp:positionH relativeFrom="margin">
              <wp:posOffset>1485900</wp:posOffset>
            </wp:positionH>
            <wp:positionV relativeFrom="paragraph">
              <wp:posOffset>124460</wp:posOffset>
            </wp:positionV>
            <wp:extent cx="2524760" cy="9759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p logo.png"/>
                    <pic:cNvPicPr/>
                  </pic:nvPicPr>
                  <pic:blipFill>
                    <a:blip r:embed="rId8">
                      <a:extLst>
                        <a:ext uri="{28A0092B-C50C-407E-A947-70E740481C1C}">
                          <a14:useLocalDpi xmlns:a14="http://schemas.microsoft.com/office/drawing/2010/main" val="0"/>
                        </a:ext>
                      </a:extLst>
                    </a:blip>
                    <a:stretch>
                      <a:fillRect/>
                    </a:stretch>
                  </pic:blipFill>
                  <pic:spPr>
                    <a:xfrm>
                      <a:off x="0" y="0"/>
                      <a:ext cx="2524760" cy="975995"/>
                    </a:xfrm>
                    <a:prstGeom prst="rect">
                      <a:avLst/>
                    </a:prstGeom>
                  </pic:spPr>
                </pic:pic>
              </a:graphicData>
            </a:graphic>
            <wp14:sizeRelH relativeFrom="page">
              <wp14:pctWidth>0</wp14:pctWidth>
            </wp14:sizeRelH>
            <wp14:sizeRelV relativeFrom="page">
              <wp14:pctHeight>0</wp14:pctHeight>
            </wp14:sizeRelV>
          </wp:anchor>
        </w:drawing>
      </w:r>
      <w:r w:rsidR="000F25F0" w:rsidRPr="00FE08E5">
        <w:rPr>
          <w:rFonts w:ascii="Arial" w:hAnsi="Arial" w:cs="Arial"/>
        </w:rPr>
        <w:tab/>
      </w:r>
    </w:p>
    <w:p w14:paraId="2568EF38" w14:textId="0304525D" w:rsidR="0000079E" w:rsidRPr="00FE08E5" w:rsidRDefault="0000079E">
      <w:pPr>
        <w:rPr>
          <w:rFonts w:ascii="Arial" w:hAnsi="Arial" w:cs="Arial"/>
        </w:rPr>
      </w:pPr>
    </w:p>
    <w:p w14:paraId="41B66B2B" w14:textId="5C716942" w:rsidR="0000079E" w:rsidRPr="00FE08E5" w:rsidRDefault="0000079E">
      <w:pPr>
        <w:rPr>
          <w:rFonts w:ascii="Arial" w:hAnsi="Arial" w:cs="Arial"/>
        </w:rPr>
      </w:pPr>
    </w:p>
    <w:p w14:paraId="6975D749" w14:textId="714AB137" w:rsidR="0000079E" w:rsidRPr="00FE08E5" w:rsidRDefault="0000079E">
      <w:pPr>
        <w:rPr>
          <w:rFonts w:ascii="Arial" w:hAnsi="Arial" w:cs="Arial"/>
        </w:rPr>
      </w:pPr>
    </w:p>
    <w:p w14:paraId="34AD818C" w14:textId="22F4866F" w:rsidR="0000079E" w:rsidRPr="00FE08E5" w:rsidRDefault="0000079E">
      <w:pPr>
        <w:rPr>
          <w:rFonts w:ascii="Arial" w:hAnsi="Arial" w:cs="Arial"/>
        </w:rPr>
      </w:pPr>
    </w:p>
    <w:p w14:paraId="58329E17" w14:textId="0F33983F" w:rsidR="000F25F0" w:rsidRPr="00FE08E5" w:rsidRDefault="000F25F0">
      <w:pPr>
        <w:rPr>
          <w:rFonts w:ascii="Arial" w:hAnsi="Arial" w:cs="Arial"/>
        </w:rPr>
      </w:pPr>
    </w:p>
    <w:p w14:paraId="64C73347" w14:textId="2B8BA482" w:rsidR="0064306E" w:rsidRPr="00F61F05" w:rsidRDefault="0000079E" w:rsidP="00F61F05">
      <w:pPr>
        <w:jc w:val="center"/>
        <w:rPr>
          <w:rFonts w:ascii="Arial" w:hAnsi="Arial" w:cs="Arial"/>
          <w:sz w:val="44"/>
          <w:szCs w:val="44"/>
        </w:rPr>
      </w:pPr>
      <w:r w:rsidRPr="00F61F05">
        <w:rPr>
          <w:rFonts w:ascii="Arial" w:hAnsi="Arial" w:cs="Arial"/>
          <w:sz w:val="44"/>
          <w:szCs w:val="44"/>
        </w:rPr>
        <w:t>Annual Report</w:t>
      </w:r>
      <w:r w:rsidR="00232D24" w:rsidRPr="00F61F05">
        <w:rPr>
          <w:rFonts w:ascii="Arial" w:hAnsi="Arial" w:cs="Arial"/>
          <w:sz w:val="44"/>
          <w:szCs w:val="44"/>
        </w:rPr>
        <w:t xml:space="preserve"> &amp; Financial Statements</w:t>
      </w:r>
    </w:p>
    <w:p w14:paraId="7B012E9B" w14:textId="3ED5CF0C" w:rsidR="00B22717" w:rsidRPr="00F61F05" w:rsidRDefault="00232D24" w:rsidP="000F25F0">
      <w:pPr>
        <w:jc w:val="center"/>
        <w:rPr>
          <w:rFonts w:ascii="Arial" w:hAnsi="Arial" w:cs="Arial"/>
          <w:sz w:val="44"/>
          <w:szCs w:val="44"/>
        </w:rPr>
      </w:pPr>
      <w:r w:rsidRPr="00F61F05">
        <w:rPr>
          <w:rFonts w:ascii="Arial" w:hAnsi="Arial" w:cs="Arial"/>
          <w:sz w:val="44"/>
          <w:szCs w:val="44"/>
        </w:rPr>
        <w:t>For Year Ending 31</w:t>
      </w:r>
      <w:r w:rsidRPr="00F61F05">
        <w:rPr>
          <w:rFonts w:ascii="Arial" w:hAnsi="Arial" w:cs="Arial"/>
          <w:sz w:val="44"/>
          <w:szCs w:val="44"/>
          <w:vertAlign w:val="superscript"/>
        </w:rPr>
        <w:t>st</w:t>
      </w:r>
      <w:r w:rsidRPr="00F61F05">
        <w:rPr>
          <w:rFonts w:ascii="Arial" w:hAnsi="Arial" w:cs="Arial"/>
          <w:sz w:val="44"/>
          <w:szCs w:val="44"/>
        </w:rPr>
        <w:t xml:space="preserve"> March </w:t>
      </w:r>
      <w:r w:rsidR="003953AB" w:rsidRPr="00F61F05">
        <w:rPr>
          <w:rFonts w:ascii="Arial" w:hAnsi="Arial" w:cs="Arial"/>
          <w:sz w:val="44"/>
          <w:szCs w:val="44"/>
        </w:rPr>
        <w:t>2020</w:t>
      </w:r>
    </w:p>
    <w:p w14:paraId="7765E51E" w14:textId="22771636" w:rsidR="00B22717" w:rsidRPr="00FE08E5" w:rsidRDefault="00B22717">
      <w:pPr>
        <w:rPr>
          <w:rFonts w:ascii="Arial" w:hAnsi="Arial" w:cs="Arial"/>
        </w:rPr>
      </w:pPr>
    </w:p>
    <w:p w14:paraId="1B13B6FF" w14:textId="37852374" w:rsidR="00B22717" w:rsidRPr="00FE08E5" w:rsidRDefault="00B22717" w:rsidP="004C4BBE">
      <w:pPr>
        <w:jc w:val="center"/>
        <w:rPr>
          <w:rFonts w:ascii="Arial" w:hAnsi="Arial" w:cs="Arial"/>
        </w:rPr>
      </w:pPr>
    </w:p>
    <w:p w14:paraId="5E601B4B" w14:textId="18B13850" w:rsidR="00B22717" w:rsidRPr="00FE08E5" w:rsidRDefault="00B22717">
      <w:pPr>
        <w:rPr>
          <w:rFonts w:ascii="Arial" w:hAnsi="Arial" w:cs="Arial"/>
        </w:rPr>
      </w:pPr>
    </w:p>
    <w:p w14:paraId="2803F11A" w14:textId="76A1923E" w:rsidR="00B55EB9" w:rsidRPr="00FE08E5" w:rsidRDefault="00B55EB9" w:rsidP="00557346">
      <w:pPr>
        <w:jc w:val="center"/>
        <w:rPr>
          <w:rFonts w:ascii="Arial" w:hAnsi="Arial" w:cs="Arial"/>
        </w:rPr>
      </w:pPr>
    </w:p>
    <w:p w14:paraId="3A4538A7" w14:textId="25415621" w:rsidR="00B22717" w:rsidRPr="00FE08E5" w:rsidRDefault="00B22717">
      <w:pPr>
        <w:rPr>
          <w:rFonts w:ascii="Arial" w:hAnsi="Arial" w:cs="Arial"/>
        </w:rPr>
      </w:pPr>
    </w:p>
    <w:p w14:paraId="0C9B4014" w14:textId="02C74DE0" w:rsidR="00B22717" w:rsidRPr="00FE08E5" w:rsidRDefault="00B22717">
      <w:pPr>
        <w:rPr>
          <w:rFonts w:ascii="Arial" w:hAnsi="Arial" w:cs="Arial"/>
        </w:rPr>
      </w:pPr>
    </w:p>
    <w:p w14:paraId="3AF5F7D6" w14:textId="007D37E2" w:rsidR="00B22717" w:rsidRPr="00FE08E5" w:rsidRDefault="00B22717">
      <w:pPr>
        <w:rPr>
          <w:rFonts w:ascii="Arial" w:hAnsi="Arial" w:cs="Arial"/>
        </w:rPr>
      </w:pPr>
    </w:p>
    <w:p w14:paraId="5DF6A8D2" w14:textId="567F942D" w:rsidR="000F25F0" w:rsidRPr="00FE08E5" w:rsidRDefault="000F25F0">
      <w:pPr>
        <w:rPr>
          <w:rFonts w:ascii="Arial" w:hAnsi="Arial" w:cs="Arial"/>
        </w:rPr>
      </w:pPr>
      <w:r w:rsidRPr="00FE08E5">
        <w:rPr>
          <w:rFonts w:ascii="Arial" w:hAnsi="Arial" w:cs="Arial"/>
        </w:rPr>
        <w:tab/>
      </w:r>
      <w:r w:rsidRPr="00FE08E5">
        <w:rPr>
          <w:rFonts w:ascii="Arial" w:hAnsi="Arial" w:cs="Arial"/>
        </w:rPr>
        <w:tab/>
      </w:r>
      <w:r w:rsidRPr="00FE08E5">
        <w:rPr>
          <w:rFonts w:ascii="Arial" w:hAnsi="Arial" w:cs="Arial"/>
        </w:rPr>
        <w:tab/>
      </w:r>
      <w:r w:rsidRPr="00FE08E5">
        <w:rPr>
          <w:rFonts w:ascii="Arial" w:hAnsi="Arial" w:cs="Arial"/>
        </w:rPr>
        <w:tab/>
      </w:r>
    </w:p>
    <w:p w14:paraId="47B30E08" w14:textId="6AA572E5" w:rsidR="000F25F0" w:rsidRPr="00FE08E5" w:rsidRDefault="000F25F0">
      <w:pPr>
        <w:rPr>
          <w:rFonts w:ascii="Arial" w:hAnsi="Arial" w:cs="Arial"/>
        </w:rPr>
      </w:pPr>
    </w:p>
    <w:p w14:paraId="3B2E1555" w14:textId="4ABC4AF3" w:rsidR="000F25F0" w:rsidRPr="00FE08E5" w:rsidRDefault="00F91883">
      <w:pPr>
        <w:rPr>
          <w:rFonts w:ascii="Arial" w:hAnsi="Arial" w:cs="Arial"/>
        </w:rPr>
      </w:pPr>
      <w:r w:rsidRPr="00FE08E5">
        <w:rPr>
          <w:rFonts w:ascii="Arial" w:hAnsi="Arial" w:cs="Arial"/>
          <w:noProof/>
          <w:lang w:eastAsia="en-GB"/>
        </w:rPr>
        <mc:AlternateContent>
          <mc:Choice Requires="wps">
            <w:drawing>
              <wp:anchor distT="0" distB="0" distL="114300" distR="114300" simplePos="0" relativeHeight="251603456" behindDoc="1" locked="0" layoutInCell="1" allowOverlap="1" wp14:anchorId="75284960" wp14:editId="5504CB1F">
                <wp:simplePos x="0" y="0"/>
                <wp:positionH relativeFrom="page">
                  <wp:align>left</wp:align>
                </wp:positionH>
                <wp:positionV relativeFrom="paragraph">
                  <wp:posOffset>-1066800</wp:posOffset>
                </wp:positionV>
                <wp:extent cx="898525" cy="12413615"/>
                <wp:effectExtent l="0" t="0" r="0" b="6985"/>
                <wp:wrapNone/>
                <wp:docPr id="14" name="Rectangle 14"/>
                <wp:cNvGraphicFramePr/>
                <a:graphic xmlns:a="http://schemas.openxmlformats.org/drawingml/2006/main">
                  <a:graphicData uri="http://schemas.microsoft.com/office/word/2010/wordprocessingShape">
                    <wps:wsp>
                      <wps:cNvSpPr/>
                      <wps:spPr>
                        <a:xfrm>
                          <a:off x="0" y="0"/>
                          <a:ext cx="898525" cy="12413615"/>
                        </a:xfrm>
                        <a:prstGeom prst="rect">
                          <a:avLst/>
                        </a:prstGeom>
                        <a:solidFill>
                          <a:srgbClr val="008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3123" id="Rectangle 14" o:spid="_x0000_s1026" style="position:absolute;margin-left:0;margin-top:-84pt;width:70.75pt;height:977.45pt;z-index:-251713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" fillcolor="teal" stroked="f" strokeweight="2pt">
                <w10:wrap anchorx="page"/>
              </v:rect>
            </w:pict>
          </mc:Fallback>
        </mc:AlternateContent>
      </w:r>
    </w:p>
    <w:p w14:paraId="71F54235" w14:textId="5B17B22F" w:rsidR="000F25F0" w:rsidRPr="00FE08E5" w:rsidRDefault="000F25F0">
      <w:pPr>
        <w:rPr>
          <w:rFonts w:ascii="Arial" w:hAnsi="Arial" w:cs="Arial"/>
        </w:rPr>
      </w:pPr>
    </w:p>
    <w:p w14:paraId="68F9CD68" w14:textId="64F9BAF5" w:rsidR="000F25F0" w:rsidRPr="00FE08E5" w:rsidRDefault="000F25F0">
      <w:pPr>
        <w:rPr>
          <w:rFonts w:ascii="Arial" w:hAnsi="Arial" w:cs="Arial"/>
        </w:rPr>
      </w:pPr>
    </w:p>
    <w:p w14:paraId="524A0D2F" w14:textId="77777777" w:rsidR="000F25F0" w:rsidRPr="00FE08E5" w:rsidRDefault="000F25F0">
      <w:pPr>
        <w:rPr>
          <w:rFonts w:ascii="Arial" w:hAnsi="Arial" w:cs="Arial"/>
        </w:rPr>
      </w:pPr>
    </w:p>
    <w:p w14:paraId="7DE8AE52" w14:textId="4E8E78C7" w:rsidR="000F25F0" w:rsidRPr="00FE08E5" w:rsidRDefault="000F25F0">
      <w:pPr>
        <w:rPr>
          <w:rFonts w:ascii="Arial" w:hAnsi="Arial" w:cs="Arial"/>
        </w:rPr>
      </w:pPr>
    </w:p>
    <w:p w14:paraId="73818B6C" w14:textId="2B3C89DC" w:rsidR="000F25F0" w:rsidRPr="00FE08E5" w:rsidRDefault="000F25F0">
      <w:pPr>
        <w:rPr>
          <w:rFonts w:ascii="Arial" w:hAnsi="Arial" w:cs="Arial"/>
        </w:rPr>
      </w:pPr>
    </w:p>
    <w:p w14:paraId="1E5F1170" w14:textId="598CEA35" w:rsidR="0000079E" w:rsidRPr="00F61F05" w:rsidRDefault="0000079E" w:rsidP="00C16161">
      <w:pPr>
        <w:rPr>
          <w:rFonts w:ascii="Arial" w:hAnsi="Arial" w:cs="Arial"/>
          <w:sz w:val="32"/>
          <w:szCs w:val="32"/>
          <w:u w:val="single"/>
        </w:rPr>
      </w:pPr>
      <w:r w:rsidRPr="00F61F05">
        <w:rPr>
          <w:rFonts w:ascii="Arial" w:hAnsi="Arial" w:cs="Arial"/>
          <w:b/>
          <w:sz w:val="32"/>
          <w:szCs w:val="32"/>
          <w:u w:val="single"/>
        </w:rPr>
        <w:lastRenderedPageBreak/>
        <w:t>Contents</w:t>
      </w:r>
    </w:p>
    <w:p w14:paraId="100E77A5" w14:textId="26E9B13C" w:rsidR="0000079E" w:rsidRPr="00F61F05" w:rsidRDefault="002424A4" w:rsidP="00F61F05">
      <w:pPr>
        <w:spacing w:after="0"/>
        <w:rPr>
          <w:rFonts w:ascii="Arial" w:hAnsi="Arial" w:cs="Arial"/>
          <w:sz w:val="28"/>
          <w:szCs w:val="28"/>
        </w:rPr>
      </w:pPr>
      <w:r w:rsidRPr="00F61F05">
        <w:rPr>
          <w:rFonts w:ascii="Arial" w:hAnsi="Arial" w:cs="Arial"/>
          <w:sz w:val="28"/>
          <w:szCs w:val="28"/>
        </w:rPr>
        <w:t>Chair’s Foreword</w:t>
      </w:r>
      <w:r w:rsidR="00F11882" w:rsidRPr="00F61F05">
        <w:rPr>
          <w:rFonts w:ascii="Arial" w:hAnsi="Arial" w:cs="Arial"/>
          <w:sz w:val="28"/>
          <w:szCs w:val="28"/>
        </w:rPr>
        <w:t xml:space="preserve"> </w:t>
      </w:r>
      <w:r w:rsidR="00F11882" w:rsidRPr="00F61F05">
        <w:rPr>
          <w:rFonts w:ascii="Arial" w:hAnsi="Arial" w:cs="Arial"/>
          <w:sz w:val="28"/>
          <w:szCs w:val="28"/>
        </w:rPr>
        <w:tab/>
      </w:r>
      <w:r w:rsidR="00F11882" w:rsidRPr="00F61F05">
        <w:rPr>
          <w:rFonts w:ascii="Arial" w:hAnsi="Arial" w:cs="Arial"/>
          <w:sz w:val="28"/>
          <w:szCs w:val="28"/>
        </w:rPr>
        <w:tab/>
      </w:r>
      <w:r w:rsidR="00F11882" w:rsidRPr="00F61F05">
        <w:rPr>
          <w:rFonts w:ascii="Arial" w:hAnsi="Arial" w:cs="Arial"/>
          <w:sz w:val="28"/>
          <w:szCs w:val="28"/>
        </w:rPr>
        <w:tab/>
      </w:r>
      <w:r w:rsidR="00F11882" w:rsidRPr="00F61F05">
        <w:rPr>
          <w:rFonts w:ascii="Arial" w:hAnsi="Arial" w:cs="Arial"/>
          <w:sz w:val="28"/>
          <w:szCs w:val="28"/>
        </w:rPr>
        <w:tab/>
      </w:r>
      <w:r w:rsidR="00F11882" w:rsidRPr="00F61F05">
        <w:rPr>
          <w:rFonts w:ascii="Arial" w:hAnsi="Arial" w:cs="Arial"/>
          <w:sz w:val="28"/>
          <w:szCs w:val="28"/>
        </w:rPr>
        <w:tab/>
      </w:r>
      <w:r w:rsidR="00F11882" w:rsidRPr="00F61F05">
        <w:rPr>
          <w:rFonts w:ascii="Arial" w:hAnsi="Arial" w:cs="Arial"/>
          <w:sz w:val="28"/>
          <w:szCs w:val="28"/>
        </w:rPr>
        <w:tab/>
      </w:r>
      <w:r w:rsidR="00581CCB" w:rsidRPr="00F61F05">
        <w:rPr>
          <w:rFonts w:ascii="Arial" w:hAnsi="Arial" w:cs="Arial"/>
          <w:sz w:val="28"/>
          <w:szCs w:val="28"/>
        </w:rPr>
        <w:t xml:space="preserve">    </w:t>
      </w:r>
      <w:r w:rsidR="00581CCB" w:rsidRPr="00F61F05">
        <w:rPr>
          <w:rFonts w:ascii="Arial" w:hAnsi="Arial" w:cs="Arial"/>
          <w:sz w:val="28"/>
          <w:szCs w:val="28"/>
        </w:rPr>
        <w:tab/>
      </w:r>
      <w:r w:rsidR="007A1CCA">
        <w:rPr>
          <w:rFonts w:ascii="Arial" w:hAnsi="Arial" w:cs="Arial"/>
          <w:sz w:val="28"/>
          <w:szCs w:val="28"/>
        </w:rPr>
        <w:tab/>
      </w:r>
      <w:r w:rsidR="006F0869">
        <w:rPr>
          <w:rFonts w:ascii="Arial" w:hAnsi="Arial" w:cs="Arial"/>
          <w:sz w:val="28"/>
          <w:szCs w:val="28"/>
        </w:rPr>
        <w:t>3</w:t>
      </w:r>
    </w:p>
    <w:p w14:paraId="7D7EB719" w14:textId="1A04D1FE" w:rsidR="00B25DD7" w:rsidRPr="00F61F05" w:rsidRDefault="0093219A" w:rsidP="00F61F05">
      <w:pPr>
        <w:spacing w:after="0"/>
        <w:rPr>
          <w:rFonts w:ascii="Arial" w:hAnsi="Arial" w:cs="Arial"/>
          <w:sz w:val="28"/>
          <w:szCs w:val="28"/>
        </w:rPr>
      </w:pPr>
      <w:r w:rsidRPr="00F61F05">
        <w:rPr>
          <w:rFonts w:ascii="Arial" w:hAnsi="Arial" w:cs="Arial"/>
          <w:sz w:val="28"/>
          <w:szCs w:val="28"/>
        </w:rPr>
        <w:t xml:space="preserve">Governance </w:t>
      </w:r>
      <w:r w:rsidR="00EE78D7" w:rsidRPr="00F61F05">
        <w:rPr>
          <w:rFonts w:ascii="Arial" w:hAnsi="Arial" w:cs="Arial"/>
          <w:sz w:val="28"/>
          <w:szCs w:val="28"/>
        </w:rPr>
        <w:t xml:space="preserve">and Objectives </w:t>
      </w:r>
      <w:r w:rsidRPr="00F61F05">
        <w:rPr>
          <w:rFonts w:ascii="Arial" w:hAnsi="Arial" w:cs="Arial"/>
          <w:sz w:val="28"/>
          <w:szCs w:val="28"/>
        </w:rPr>
        <w:t xml:space="preserve">         </w:t>
      </w:r>
      <w:r w:rsidR="00B25DD7" w:rsidRPr="00F61F05">
        <w:rPr>
          <w:rFonts w:ascii="Arial" w:hAnsi="Arial" w:cs="Arial"/>
          <w:sz w:val="28"/>
          <w:szCs w:val="28"/>
        </w:rPr>
        <w:tab/>
      </w:r>
      <w:r w:rsidR="00B25DD7" w:rsidRPr="00F61F05">
        <w:rPr>
          <w:rFonts w:ascii="Arial" w:hAnsi="Arial" w:cs="Arial"/>
          <w:sz w:val="28"/>
          <w:szCs w:val="28"/>
        </w:rPr>
        <w:tab/>
      </w:r>
      <w:r w:rsidR="00B25DD7" w:rsidRPr="00F61F05">
        <w:rPr>
          <w:rFonts w:ascii="Arial" w:hAnsi="Arial" w:cs="Arial"/>
          <w:sz w:val="28"/>
          <w:szCs w:val="28"/>
        </w:rPr>
        <w:tab/>
      </w:r>
      <w:r w:rsidR="00581CCB" w:rsidRPr="00F61F05">
        <w:rPr>
          <w:rFonts w:ascii="Arial" w:hAnsi="Arial" w:cs="Arial"/>
          <w:sz w:val="28"/>
          <w:szCs w:val="28"/>
        </w:rPr>
        <w:t xml:space="preserve">    </w:t>
      </w:r>
      <w:r w:rsidR="00581CCB" w:rsidRPr="00F61F05">
        <w:rPr>
          <w:rFonts w:ascii="Arial" w:hAnsi="Arial" w:cs="Arial"/>
          <w:sz w:val="28"/>
          <w:szCs w:val="28"/>
        </w:rPr>
        <w:tab/>
      </w:r>
      <w:r w:rsidR="001B489E">
        <w:rPr>
          <w:rFonts w:ascii="Arial" w:hAnsi="Arial" w:cs="Arial"/>
          <w:sz w:val="28"/>
          <w:szCs w:val="28"/>
        </w:rPr>
        <w:tab/>
      </w:r>
      <w:r w:rsidR="007A1CCA">
        <w:rPr>
          <w:rFonts w:ascii="Arial" w:hAnsi="Arial" w:cs="Arial"/>
          <w:sz w:val="28"/>
          <w:szCs w:val="28"/>
        </w:rPr>
        <w:tab/>
      </w:r>
      <w:r w:rsidR="006F0869">
        <w:rPr>
          <w:rFonts w:ascii="Arial" w:hAnsi="Arial" w:cs="Arial"/>
          <w:sz w:val="28"/>
          <w:szCs w:val="28"/>
        </w:rPr>
        <w:t>4</w:t>
      </w:r>
      <w:r w:rsidR="00B25DD7" w:rsidRPr="00F61F05">
        <w:rPr>
          <w:rFonts w:ascii="Arial" w:hAnsi="Arial" w:cs="Arial"/>
          <w:sz w:val="28"/>
          <w:szCs w:val="28"/>
        </w:rPr>
        <w:t xml:space="preserve">        </w:t>
      </w:r>
    </w:p>
    <w:p w14:paraId="787E098B" w14:textId="77777777" w:rsidR="00581CCB" w:rsidRPr="00F61F05" w:rsidRDefault="00581CCB" w:rsidP="00581CCB">
      <w:pPr>
        <w:spacing w:after="0"/>
        <w:rPr>
          <w:rFonts w:ascii="Arial" w:hAnsi="Arial" w:cs="Arial"/>
          <w:sz w:val="28"/>
          <w:szCs w:val="28"/>
        </w:rPr>
      </w:pPr>
    </w:p>
    <w:p w14:paraId="37B89011" w14:textId="434CE871" w:rsidR="00581CCB" w:rsidRPr="00F61F05" w:rsidRDefault="00581CCB" w:rsidP="00581CCB">
      <w:pPr>
        <w:spacing w:after="0"/>
        <w:rPr>
          <w:rFonts w:ascii="Arial" w:hAnsi="Arial" w:cs="Arial"/>
          <w:sz w:val="28"/>
          <w:szCs w:val="28"/>
        </w:rPr>
      </w:pPr>
      <w:r w:rsidRPr="00F61F05">
        <w:rPr>
          <w:rFonts w:ascii="Arial" w:hAnsi="Arial" w:cs="Arial"/>
          <w:sz w:val="28"/>
          <w:szCs w:val="28"/>
        </w:rPr>
        <w:t>LHP Services</w:t>
      </w:r>
    </w:p>
    <w:p w14:paraId="1EAD8097" w14:textId="57DAD8DB" w:rsidR="001B489E" w:rsidRDefault="00581CCB" w:rsidP="00EC5BFA">
      <w:pPr>
        <w:spacing w:after="0"/>
        <w:rPr>
          <w:rFonts w:ascii="Arial" w:hAnsi="Arial" w:cs="Arial"/>
          <w:sz w:val="28"/>
          <w:szCs w:val="28"/>
        </w:rPr>
      </w:pPr>
      <w:r w:rsidRPr="00F61F05">
        <w:rPr>
          <w:rFonts w:ascii="Arial" w:hAnsi="Arial" w:cs="Arial"/>
          <w:sz w:val="28"/>
          <w:szCs w:val="28"/>
        </w:rPr>
        <w:t xml:space="preserve">Goal 1: </w:t>
      </w:r>
      <w:r w:rsidR="00AD4C04" w:rsidRPr="00F61F05">
        <w:rPr>
          <w:rFonts w:ascii="Arial" w:hAnsi="Arial" w:cs="Arial"/>
          <w:sz w:val="28"/>
          <w:szCs w:val="28"/>
        </w:rPr>
        <w:t>Increasi</w:t>
      </w:r>
      <w:r w:rsidR="00177941" w:rsidRPr="00F61F05">
        <w:rPr>
          <w:rFonts w:ascii="Arial" w:hAnsi="Arial" w:cs="Arial"/>
          <w:sz w:val="28"/>
          <w:szCs w:val="28"/>
        </w:rPr>
        <w:t>ng Access Improving Knowledge</w:t>
      </w:r>
      <w:r w:rsidR="00EE12B0" w:rsidRPr="00F61F05">
        <w:rPr>
          <w:rFonts w:ascii="Arial" w:hAnsi="Arial" w:cs="Arial"/>
          <w:sz w:val="28"/>
          <w:szCs w:val="28"/>
        </w:rPr>
        <w:t xml:space="preserve"> </w:t>
      </w:r>
      <w:r w:rsidRPr="00F61F05">
        <w:rPr>
          <w:rFonts w:ascii="Arial" w:hAnsi="Arial" w:cs="Arial"/>
          <w:sz w:val="28"/>
          <w:szCs w:val="28"/>
        </w:rPr>
        <w:tab/>
      </w:r>
      <w:r w:rsidR="001B489E">
        <w:rPr>
          <w:rFonts w:ascii="Arial" w:hAnsi="Arial" w:cs="Arial"/>
          <w:sz w:val="28"/>
          <w:szCs w:val="28"/>
        </w:rPr>
        <w:tab/>
      </w:r>
      <w:r w:rsidR="00DB092C">
        <w:rPr>
          <w:rFonts w:ascii="Arial" w:hAnsi="Arial" w:cs="Arial"/>
          <w:sz w:val="28"/>
          <w:szCs w:val="28"/>
        </w:rPr>
        <w:tab/>
        <w:t>9</w:t>
      </w:r>
      <w:r w:rsidR="00EE12B0" w:rsidRPr="00F61F05">
        <w:rPr>
          <w:rFonts w:ascii="Arial" w:hAnsi="Arial" w:cs="Arial"/>
          <w:sz w:val="28"/>
          <w:szCs w:val="28"/>
        </w:rPr>
        <w:t xml:space="preserve"> </w:t>
      </w:r>
      <w:r w:rsidR="00AD4C04" w:rsidRPr="00F61F05">
        <w:rPr>
          <w:rFonts w:ascii="Arial" w:hAnsi="Arial" w:cs="Arial"/>
          <w:sz w:val="28"/>
          <w:szCs w:val="28"/>
        </w:rPr>
        <w:t xml:space="preserve">       </w:t>
      </w:r>
    </w:p>
    <w:p w14:paraId="4E35C5F2" w14:textId="3BB28676" w:rsidR="00BC34C9" w:rsidRPr="00F61F05" w:rsidRDefault="00EC5BFA" w:rsidP="00F61F05">
      <w:pPr>
        <w:spacing w:after="0"/>
        <w:rPr>
          <w:rFonts w:ascii="Arial" w:hAnsi="Arial" w:cs="Arial"/>
          <w:sz w:val="28"/>
          <w:szCs w:val="28"/>
        </w:rPr>
      </w:pPr>
      <w:r w:rsidRPr="00F61F05">
        <w:rPr>
          <w:rFonts w:ascii="Arial" w:hAnsi="Arial" w:cs="Arial"/>
          <w:sz w:val="28"/>
          <w:szCs w:val="28"/>
        </w:rPr>
        <w:t xml:space="preserve">Goal 2: </w:t>
      </w:r>
      <w:r w:rsidR="00177941" w:rsidRPr="00F61F05">
        <w:rPr>
          <w:rFonts w:ascii="Arial" w:hAnsi="Arial" w:cs="Arial"/>
          <w:sz w:val="28"/>
          <w:szCs w:val="28"/>
        </w:rPr>
        <w:t>Developing Skills</w:t>
      </w:r>
      <w:r w:rsidRPr="00F61F05">
        <w:rPr>
          <w:rFonts w:ascii="Arial" w:hAnsi="Arial" w:cs="Arial"/>
          <w:sz w:val="28"/>
          <w:szCs w:val="28"/>
        </w:rPr>
        <w:t>,</w:t>
      </w:r>
      <w:r w:rsidR="00177941" w:rsidRPr="00F61F05">
        <w:rPr>
          <w:rFonts w:ascii="Arial" w:hAnsi="Arial" w:cs="Arial"/>
          <w:sz w:val="28"/>
          <w:szCs w:val="28"/>
        </w:rPr>
        <w:t xml:space="preserve"> Mobilising Communities</w:t>
      </w:r>
      <w:r w:rsidR="00AD4C04" w:rsidRPr="00F61F05">
        <w:rPr>
          <w:rFonts w:ascii="Arial" w:hAnsi="Arial" w:cs="Arial"/>
          <w:sz w:val="28"/>
          <w:szCs w:val="28"/>
        </w:rPr>
        <w:tab/>
      </w:r>
      <w:r w:rsidR="001B489E">
        <w:rPr>
          <w:rFonts w:ascii="Arial" w:hAnsi="Arial" w:cs="Arial"/>
          <w:sz w:val="28"/>
          <w:szCs w:val="28"/>
        </w:rPr>
        <w:tab/>
      </w:r>
      <w:r w:rsidR="00DB092C">
        <w:rPr>
          <w:rFonts w:ascii="Arial" w:hAnsi="Arial" w:cs="Arial"/>
          <w:sz w:val="28"/>
          <w:szCs w:val="28"/>
        </w:rPr>
        <w:tab/>
        <w:t>11</w:t>
      </w:r>
    </w:p>
    <w:p w14:paraId="69B6551F" w14:textId="0C98BD7C" w:rsidR="00177941" w:rsidRDefault="001B489E" w:rsidP="00F61F05">
      <w:pPr>
        <w:spacing w:after="0"/>
        <w:rPr>
          <w:rFonts w:ascii="Arial" w:hAnsi="Arial" w:cs="Arial"/>
          <w:sz w:val="28"/>
          <w:szCs w:val="28"/>
        </w:rPr>
      </w:pPr>
      <w:r w:rsidRPr="00F61F05">
        <w:rPr>
          <w:rFonts w:ascii="Arial" w:hAnsi="Arial" w:cs="Arial"/>
          <w:sz w:val="28"/>
          <w:szCs w:val="28"/>
        </w:rPr>
        <w:t xml:space="preserve">Goal 3: </w:t>
      </w:r>
      <w:r w:rsidR="00177941" w:rsidRPr="00F61F05">
        <w:rPr>
          <w:rFonts w:ascii="Arial" w:hAnsi="Arial" w:cs="Arial"/>
          <w:sz w:val="28"/>
          <w:szCs w:val="28"/>
        </w:rPr>
        <w:t>Supporting Healthier Integrated Communities</w:t>
      </w:r>
      <w:r>
        <w:rPr>
          <w:rFonts w:ascii="Arial" w:hAnsi="Arial" w:cs="Arial"/>
          <w:sz w:val="28"/>
          <w:szCs w:val="28"/>
        </w:rPr>
        <w:tab/>
      </w:r>
      <w:r w:rsidR="00DB092C">
        <w:rPr>
          <w:rFonts w:ascii="Arial" w:hAnsi="Arial" w:cs="Arial"/>
          <w:sz w:val="28"/>
          <w:szCs w:val="28"/>
        </w:rPr>
        <w:tab/>
        <w:t>14</w:t>
      </w:r>
    </w:p>
    <w:p w14:paraId="41761D28" w14:textId="452D6D25" w:rsidR="00B25DD7" w:rsidRPr="00F61F05" w:rsidRDefault="001B489E" w:rsidP="00F61F05">
      <w:pPr>
        <w:spacing w:after="0"/>
        <w:rPr>
          <w:rFonts w:ascii="Arial" w:hAnsi="Arial" w:cs="Arial"/>
          <w:sz w:val="28"/>
          <w:szCs w:val="28"/>
        </w:rPr>
      </w:pPr>
      <w:r>
        <w:rPr>
          <w:rFonts w:ascii="Arial" w:hAnsi="Arial" w:cs="Arial"/>
          <w:sz w:val="28"/>
          <w:szCs w:val="28"/>
        </w:rPr>
        <w:t xml:space="preserve">Goal 4: </w:t>
      </w:r>
      <w:r w:rsidR="00027E72" w:rsidRPr="00F61F05">
        <w:rPr>
          <w:rFonts w:ascii="Arial" w:hAnsi="Arial" w:cs="Arial"/>
          <w:sz w:val="28"/>
          <w:szCs w:val="28"/>
        </w:rPr>
        <w:t>Vo</w:t>
      </w:r>
      <w:r w:rsidR="00177941" w:rsidRPr="00F61F05">
        <w:rPr>
          <w:rFonts w:ascii="Arial" w:hAnsi="Arial" w:cs="Arial"/>
          <w:sz w:val="28"/>
          <w:szCs w:val="28"/>
        </w:rPr>
        <w:t>lunteering</w:t>
      </w:r>
      <w:r w:rsidR="00027E72" w:rsidRPr="00F61F05">
        <w:rPr>
          <w:rFonts w:ascii="Arial" w:hAnsi="Arial" w:cs="Arial"/>
          <w:sz w:val="28"/>
          <w:szCs w:val="28"/>
        </w:rPr>
        <w:t xml:space="preserve"> </w:t>
      </w:r>
      <w:r w:rsidR="00AD4C04" w:rsidRPr="00F61F05">
        <w:rPr>
          <w:rFonts w:ascii="Arial" w:hAnsi="Arial" w:cs="Arial"/>
          <w:sz w:val="28"/>
          <w:szCs w:val="28"/>
        </w:rPr>
        <w:tab/>
      </w:r>
      <w:r w:rsidR="00AD4C04" w:rsidRPr="00F61F05">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B092C">
        <w:rPr>
          <w:rFonts w:ascii="Arial" w:hAnsi="Arial" w:cs="Arial"/>
          <w:sz w:val="28"/>
          <w:szCs w:val="28"/>
        </w:rPr>
        <w:tab/>
        <w:t>15</w:t>
      </w:r>
    </w:p>
    <w:p w14:paraId="0C8175BA" w14:textId="0E01D87C" w:rsidR="002424A4" w:rsidRPr="00F61F05" w:rsidRDefault="00B04E2F" w:rsidP="00F61F05">
      <w:pPr>
        <w:spacing w:after="0"/>
        <w:rPr>
          <w:rFonts w:ascii="Arial" w:hAnsi="Arial" w:cs="Arial"/>
          <w:sz w:val="28"/>
          <w:szCs w:val="28"/>
        </w:rPr>
      </w:pPr>
      <w:r>
        <w:rPr>
          <w:rFonts w:ascii="Arial" w:hAnsi="Arial" w:cs="Arial"/>
          <w:sz w:val="28"/>
          <w:szCs w:val="28"/>
        </w:rPr>
        <w:t>Goal 5: Childcare Provision</w:t>
      </w:r>
      <w:r w:rsidR="00AD4C04" w:rsidRPr="00F61F05">
        <w:rPr>
          <w:rFonts w:ascii="Arial" w:hAnsi="Arial" w:cs="Arial"/>
          <w:sz w:val="28"/>
          <w:szCs w:val="28"/>
        </w:rPr>
        <w:tab/>
      </w:r>
      <w:r w:rsidR="003D6458">
        <w:rPr>
          <w:rFonts w:ascii="Arial" w:hAnsi="Arial" w:cs="Arial"/>
          <w:sz w:val="28"/>
          <w:szCs w:val="28"/>
        </w:rPr>
        <w:tab/>
      </w:r>
      <w:r w:rsidR="003D6458">
        <w:rPr>
          <w:rFonts w:ascii="Arial" w:hAnsi="Arial" w:cs="Arial"/>
          <w:sz w:val="28"/>
          <w:szCs w:val="28"/>
        </w:rPr>
        <w:tab/>
      </w:r>
      <w:r w:rsidR="003D6458">
        <w:rPr>
          <w:rFonts w:ascii="Arial" w:hAnsi="Arial" w:cs="Arial"/>
          <w:sz w:val="28"/>
          <w:szCs w:val="28"/>
        </w:rPr>
        <w:tab/>
      </w:r>
      <w:r w:rsidR="003D6458">
        <w:rPr>
          <w:rFonts w:ascii="Arial" w:hAnsi="Arial" w:cs="Arial"/>
          <w:sz w:val="28"/>
          <w:szCs w:val="28"/>
        </w:rPr>
        <w:tab/>
      </w:r>
      <w:r w:rsidR="003D6458">
        <w:rPr>
          <w:rFonts w:ascii="Arial" w:hAnsi="Arial" w:cs="Arial"/>
          <w:sz w:val="28"/>
          <w:szCs w:val="28"/>
        </w:rPr>
        <w:tab/>
      </w:r>
      <w:r w:rsidR="00DB092C">
        <w:rPr>
          <w:rFonts w:ascii="Arial" w:hAnsi="Arial" w:cs="Arial"/>
          <w:sz w:val="28"/>
          <w:szCs w:val="28"/>
        </w:rPr>
        <w:tab/>
        <w:t>17</w:t>
      </w:r>
      <w:r w:rsidR="00AD4C04" w:rsidRPr="00F61F05">
        <w:rPr>
          <w:rFonts w:ascii="Arial" w:hAnsi="Arial" w:cs="Arial"/>
          <w:sz w:val="28"/>
          <w:szCs w:val="28"/>
        </w:rPr>
        <w:tab/>
        <w:t xml:space="preserve">          </w:t>
      </w:r>
    </w:p>
    <w:p w14:paraId="2BC575D7" w14:textId="77777777" w:rsidR="003D6458" w:rsidRDefault="003D6458" w:rsidP="001B489E">
      <w:pPr>
        <w:spacing w:after="0"/>
        <w:rPr>
          <w:rFonts w:ascii="Arial" w:hAnsi="Arial" w:cs="Arial"/>
          <w:sz w:val="28"/>
          <w:szCs w:val="28"/>
        </w:rPr>
      </w:pPr>
    </w:p>
    <w:p w14:paraId="7740A12A" w14:textId="0AE5C50F" w:rsidR="00B22717" w:rsidRPr="00F61F05" w:rsidRDefault="00581CCB" w:rsidP="00F61F05">
      <w:pPr>
        <w:spacing w:after="0"/>
        <w:rPr>
          <w:rFonts w:ascii="Arial" w:hAnsi="Arial" w:cs="Arial"/>
          <w:sz w:val="28"/>
          <w:szCs w:val="28"/>
        </w:rPr>
      </w:pPr>
      <w:r w:rsidRPr="00F61F05">
        <w:rPr>
          <w:rFonts w:ascii="Arial" w:hAnsi="Arial" w:cs="Arial"/>
          <w:sz w:val="28"/>
          <w:szCs w:val="28"/>
        </w:rPr>
        <w:t xml:space="preserve">Annual </w:t>
      </w:r>
      <w:r w:rsidR="002424A4" w:rsidRPr="00F61F05">
        <w:rPr>
          <w:rFonts w:ascii="Arial" w:hAnsi="Arial" w:cs="Arial"/>
          <w:sz w:val="28"/>
          <w:szCs w:val="28"/>
        </w:rPr>
        <w:t xml:space="preserve">Accounts </w:t>
      </w:r>
      <w:r w:rsidR="0093219A" w:rsidRPr="00F61F05">
        <w:rPr>
          <w:rFonts w:ascii="Arial" w:hAnsi="Arial" w:cs="Arial"/>
          <w:sz w:val="28"/>
          <w:szCs w:val="28"/>
        </w:rPr>
        <w:tab/>
      </w:r>
      <w:r w:rsidR="0093219A" w:rsidRPr="00F61F05">
        <w:rPr>
          <w:rFonts w:ascii="Arial" w:hAnsi="Arial" w:cs="Arial"/>
          <w:sz w:val="28"/>
          <w:szCs w:val="28"/>
        </w:rPr>
        <w:tab/>
      </w:r>
      <w:r w:rsidR="0093219A" w:rsidRPr="00F61F05">
        <w:rPr>
          <w:rFonts w:ascii="Arial" w:hAnsi="Arial" w:cs="Arial"/>
          <w:sz w:val="28"/>
          <w:szCs w:val="28"/>
        </w:rPr>
        <w:tab/>
        <w:t xml:space="preserve">     </w:t>
      </w:r>
      <w:r w:rsidR="003D6458">
        <w:rPr>
          <w:rFonts w:ascii="Arial" w:hAnsi="Arial" w:cs="Arial"/>
          <w:sz w:val="28"/>
          <w:szCs w:val="28"/>
        </w:rPr>
        <w:tab/>
      </w:r>
      <w:r w:rsidR="003D6458">
        <w:rPr>
          <w:rFonts w:ascii="Arial" w:hAnsi="Arial" w:cs="Arial"/>
          <w:sz w:val="28"/>
          <w:szCs w:val="28"/>
        </w:rPr>
        <w:tab/>
      </w:r>
      <w:r w:rsidR="003D6458">
        <w:rPr>
          <w:rFonts w:ascii="Arial" w:hAnsi="Arial" w:cs="Arial"/>
          <w:sz w:val="28"/>
          <w:szCs w:val="28"/>
        </w:rPr>
        <w:tab/>
      </w:r>
      <w:r w:rsidR="003D6458">
        <w:rPr>
          <w:rFonts w:ascii="Arial" w:hAnsi="Arial" w:cs="Arial"/>
          <w:sz w:val="28"/>
          <w:szCs w:val="28"/>
        </w:rPr>
        <w:tab/>
      </w:r>
      <w:r w:rsidR="003D6458" w:rsidRPr="008A79B9">
        <w:rPr>
          <w:rFonts w:ascii="Arial" w:hAnsi="Arial" w:cs="Arial"/>
          <w:sz w:val="28"/>
          <w:szCs w:val="28"/>
        </w:rPr>
        <w:t>(Page No)</w:t>
      </w:r>
      <w:r w:rsidR="0093219A" w:rsidRPr="00F61F05">
        <w:rPr>
          <w:rFonts w:ascii="Arial" w:hAnsi="Arial" w:cs="Arial"/>
          <w:sz w:val="28"/>
          <w:szCs w:val="28"/>
        </w:rPr>
        <w:t xml:space="preserve">     </w:t>
      </w:r>
    </w:p>
    <w:p w14:paraId="0573D20E" w14:textId="46B98D84" w:rsidR="00B22717" w:rsidRPr="00581CCB" w:rsidRDefault="00557346" w:rsidP="00557346">
      <w:pPr>
        <w:tabs>
          <w:tab w:val="left" w:pos="2343"/>
        </w:tabs>
        <w:spacing w:line="480" w:lineRule="auto"/>
        <w:rPr>
          <w:rStyle w:val="IntenseEmphasis"/>
          <w:rFonts w:ascii="Arial" w:hAnsi="Arial" w:cs="Arial"/>
        </w:rPr>
      </w:pPr>
      <w:r w:rsidRPr="00581CCB">
        <w:rPr>
          <w:rFonts w:ascii="Arial" w:hAnsi="Arial" w:cs="Arial"/>
          <w:sz w:val="32"/>
          <w:szCs w:val="32"/>
        </w:rPr>
        <w:tab/>
      </w:r>
    </w:p>
    <w:p w14:paraId="4CC086C2" w14:textId="1755A06B" w:rsidR="00665B20" w:rsidRDefault="00665B20">
      <w:pPr>
        <w:rPr>
          <w:rFonts w:ascii="Arial" w:hAnsi="Arial" w:cs="Arial"/>
        </w:rPr>
      </w:pPr>
    </w:p>
    <w:p w14:paraId="4AF7E26A" w14:textId="22B5E988" w:rsidR="00581CCB" w:rsidRDefault="00581CCB">
      <w:pPr>
        <w:rPr>
          <w:rFonts w:ascii="Arial" w:hAnsi="Arial" w:cs="Arial"/>
        </w:rPr>
      </w:pPr>
    </w:p>
    <w:p w14:paraId="37CCC4E6" w14:textId="45AA71C3" w:rsidR="00581CCB" w:rsidRDefault="00581CCB">
      <w:pPr>
        <w:rPr>
          <w:rFonts w:ascii="Arial" w:hAnsi="Arial" w:cs="Arial"/>
        </w:rPr>
      </w:pPr>
    </w:p>
    <w:p w14:paraId="36DB273F" w14:textId="107D7AD3" w:rsidR="00581CCB" w:rsidRDefault="00581CCB">
      <w:pPr>
        <w:rPr>
          <w:rFonts w:ascii="Arial" w:hAnsi="Arial" w:cs="Arial"/>
        </w:rPr>
      </w:pPr>
    </w:p>
    <w:p w14:paraId="38DDA973" w14:textId="2ABA6E7B" w:rsidR="00581CCB" w:rsidRDefault="00581CCB">
      <w:pPr>
        <w:rPr>
          <w:rFonts w:ascii="Arial" w:hAnsi="Arial" w:cs="Arial"/>
        </w:rPr>
      </w:pPr>
    </w:p>
    <w:p w14:paraId="4D2D2605" w14:textId="581876A4" w:rsidR="00581CCB" w:rsidRDefault="00581CCB">
      <w:pPr>
        <w:rPr>
          <w:rFonts w:ascii="Arial" w:hAnsi="Arial" w:cs="Arial"/>
        </w:rPr>
      </w:pPr>
    </w:p>
    <w:p w14:paraId="3D8C4FD7" w14:textId="1526CD6C" w:rsidR="00581CCB" w:rsidRDefault="00F61F05">
      <w:pPr>
        <w:rPr>
          <w:rFonts w:ascii="Arial" w:hAnsi="Arial" w:cs="Arial"/>
        </w:rPr>
      </w:pPr>
      <w:r w:rsidRPr="00FE08E5">
        <w:rPr>
          <w:rFonts w:ascii="Arial" w:hAnsi="Arial" w:cs="Arial"/>
          <w:b/>
          <w:noProof/>
          <w:color w:val="403152" w:themeColor="accent4" w:themeShade="80"/>
          <w:sz w:val="72"/>
          <w:szCs w:val="72"/>
          <w:lang w:eastAsia="en-GB"/>
        </w:rPr>
        <w:drawing>
          <wp:anchor distT="0" distB="0" distL="114300" distR="114300" simplePos="0" relativeHeight="251793920" behindDoc="1" locked="0" layoutInCell="1" allowOverlap="1" wp14:anchorId="51A9B992" wp14:editId="0CA3569E">
            <wp:simplePos x="0" y="0"/>
            <wp:positionH relativeFrom="margin">
              <wp:posOffset>2514600</wp:posOffset>
            </wp:positionH>
            <wp:positionV relativeFrom="paragraph">
              <wp:posOffset>299720</wp:posOffset>
            </wp:positionV>
            <wp:extent cx="3420110" cy="2087245"/>
            <wp:effectExtent l="0" t="0" r="8890" b="0"/>
            <wp:wrapNone/>
            <wp:docPr id="18" name="Picture 18" descr="C:\Users\Onjali\Downloads\LP Meeting ro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njali\Downloads\LP Meeting roo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0110" cy="20872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E08E5">
        <w:rPr>
          <w:rFonts w:ascii="Arial" w:hAnsi="Arial" w:cs="Arial"/>
          <w:noProof/>
          <w:lang w:eastAsia="en-GB"/>
        </w:rPr>
        <w:drawing>
          <wp:anchor distT="0" distB="0" distL="114300" distR="114300" simplePos="0" relativeHeight="251795968" behindDoc="1" locked="0" layoutInCell="1" allowOverlap="1" wp14:anchorId="6BE513C6" wp14:editId="0EA1481D">
            <wp:simplePos x="0" y="0"/>
            <wp:positionH relativeFrom="column">
              <wp:posOffset>-457200</wp:posOffset>
            </wp:positionH>
            <wp:positionV relativeFrom="paragraph">
              <wp:posOffset>299720</wp:posOffset>
            </wp:positionV>
            <wp:extent cx="2879090" cy="2087880"/>
            <wp:effectExtent l="0" t="0" r="0" b="0"/>
            <wp:wrapNone/>
            <wp:docPr id="6" name="Picture 6" descr="C:\Users\Onjali\Downloads\Reception 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jali\Downloads\Reception plaq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090" cy="2087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2B92A70" w14:textId="149DC8A8" w:rsidR="00581CCB" w:rsidRDefault="00581CCB">
      <w:pPr>
        <w:rPr>
          <w:rFonts w:ascii="Arial" w:hAnsi="Arial" w:cs="Arial"/>
        </w:rPr>
      </w:pPr>
    </w:p>
    <w:p w14:paraId="042790D5" w14:textId="7CEBDD8B" w:rsidR="00581CCB" w:rsidRDefault="00581CCB">
      <w:pPr>
        <w:rPr>
          <w:rFonts w:ascii="Arial" w:hAnsi="Arial" w:cs="Arial"/>
        </w:rPr>
      </w:pPr>
    </w:p>
    <w:p w14:paraId="7F9F171A" w14:textId="74E876E9" w:rsidR="00581CCB" w:rsidRDefault="00581CCB">
      <w:pPr>
        <w:rPr>
          <w:rFonts w:ascii="Arial" w:hAnsi="Arial" w:cs="Arial"/>
        </w:rPr>
      </w:pPr>
    </w:p>
    <w:p w14:paraId="420B7EFC" w14:textId="77777777" w:rsidR="00581CCB" w:rsidRPr="00FE08E5" w:rsidRDefault="00581CCB">
      <w:pPr>
        <w:rPr>
          <w:rFonts w:ascii="Arial" w:hAnsi="Arial" w:cs="Arial"/>
        </w:rPr>
      </w:pPr>
    </w:p>
    <w:p w14:paraId="402A7D64" w14:textId="6D709D4A" w:rsidR="000F25F0" w:rsidRPr="00FE08E5" w:rsidRDefault="000F25F0">
      <w:pPr>
        <w:rPr>
          <w:rFonts w:ascii="Arial" w:hAnsi="Arial" w:cs="Arial"/>
        </w:rPr>
      </w:pPr>
    </w:p>
    <w:p w14:paraId="58574475" w14:textId="77777777" w:rsidR="00581CCB" w:rsidRDefault="00581CCB">
      <w:pPr>
        <w:rPr>
          <w:rFonts w:ascii="Arial" w:hAnsi="Arial" w:cs="Arial"/>
        </w:rPr>
      </w:pPr>
    </w:p>
    <w:p w14:paraId="7C626B68" w14:textId="77777777" w:rsidR="00581CCB" w:rsidRDefault="00581CCB">
      <w:pPr>
        <w:rPr>
          <w:rFonts w:ascii="Arial" w:hAnsi="Arial" w:cs="Arial"/>
        </w:rPr>
      </w:pPr>
    </w:p>
    <w:p w14:paraId="589BE904" w14:textId="77777777" w:rsidR="00581CCB" w:rsidRDefault="00581CCB">
      <w:pPr>
        <w:rPr>
          <w:rFonts w:ascii="Arial" w:hAnsi="Arial" w:cs="Arial"/>
        </w:rPr>
      </w:pPr>
    </w:p>
    <w:p w14:paraId="16C89BB8" w14:textId="77777777" w:rsidR="000F25F0" w:rsidRPr="00FE08E5" w:rsidRDefault="000F25F0">
      <w:pPr>
        <w:rPr>
          <w:rFonts w:ascii="Arial" w:hAnsi="Arial" w:cs="Arial"/>
        </w:rPr>
      </w:pPr>
    </w:p>
    <w:p w14:paraId="12590844" w14:textId="77777777" w:rsidR="00665B20" w:rsidRPr="00FE08E5" w:rsidRDefault="00665B20">
      <w:pPr>
        <w:rPr>
          <w:rFonts w:ascii="Arial" w:hAnsi="Arial" w:cs="Arial"/>
        </w:rPr>
      </w:pPr>
    </w:p>
    <w:p w14:paraId="67C775DF" w14:textId="29ACF2CC" w:rsidR="00B40D25" w:rsidRPr="00B40D25" w:rsidRDefault="00C16161" w:rsidP="00B40D25">
      <w:pPr>
        <w:rPr>
          <w:rFonts w:ascii="Arial" w:hAnsi="Arial" w:cs="Arial"/>
        </w:rPr>
      </w:pPr>
      <w:r w:rsidRPr="00FE08E5">
        <w:rPr>
          <w:rFonts w:ascii="Arial" w:hAnsi="Arial" w:cs="Arial"/>
          <w:b/>
          <w:noProof/>
          <w:color w:val="008080"/>
          <w:sz w:val="36"/>
          <w:lang w:eastAsia="en-GB"/>
        </w:rPr>
        <w:lastRenderedPageBreak/>
        <mc:AlternateContent>
          <mc:Choice Requires="wps">
            <w:drawing>
              <wp:anchor distT="0" distB="0" distL="114300" distR="114300" simplePos="0" relativeHeight="251658240" behindDoc="1" locked="0" layoutInCell="1" allowOverlap="1" wp14:anchorId="71129C85" wp14:editId="6C4EBDD1">
                <wp:simplePos x="0" y="0"/>
                <wp:positionH relativeFrom="page">
                  <wp:align>left</wp:align>
                </wp:positionH>
                <wp:positionV relativeFrom="paragraph">
                  <wp:posOffset>-518160</wp:posOffset>
                </wp:positionV>
                <wp:extent cx="7876739" cy="403860"/>
                <wp:effectExtent l="0" t="0" r="0" b="2540"/>
                <wp:wrapNone/>
                <wp:docPr id="17" name="Rectangle 17"/>
                <wp:cNvGraphicFramePr/>
                <a:graphic xmlns:a="http://schemas.openxmlformats.org/drawingml/2006/main">
                  <a:graphicData uri="http://schemas.microsoft.com/office/word/2010/wordprocessingShape">
                    <wps:wsp>
                      <wps:cNvSpPr/>
                      <wps:spPr>
                        <a:xfrm>
                          <a:off x="0" y="0"/>
                          <a:ext cx="7876739" cy="403860"/>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13E0" id="Rectangle 17" o:spid="_x0000_s1026" style="position:absolute;margin-left:0;margin-top:-40.8pt;width:620.2pt;height:31.8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" fillcolor="purple" stroked="f" strokeweight="2pt">
                <w10:wrap anchorx="page"/>
              </v:rect>
            </w:pict>
          </mc:Fallback>
        </mc:AlternateContent>
      </w:r>
    </w:p>
    <w:p w14:paraId="6DBA0083" w14:textId="27D42740" w:rsidR="00B40D25" w:rsidRPr="00BA3EEB" w:rsidRDefault="00B40D25" w:rsidP="00BA3EEB">
      <w:pPr>
        <w:pStyle w:val="NormalWeb"/>
        <w:spacing w:before="0" w:beforeAutospacing="0" w:after="0" w:afterAutospacing="0"/>
        <w:jc w:val="both"/>
        <w:rPr>
          <w:rFonts w:ascii="Arial" w:hAnsi="Arial" w:cs="Arial"/>
          <w:color w:val="008080"/>
        </w:rPr>
      </w:pPr>
      <w:r w:rsidRPr="00BA3EEB">
        <w:rPr>
          <w:rFonts w:ascii="Arial" w:hAnsi="Arial" w:cs="Arial"/>
          <w:b/>
          <w:bCs/>
          <w:color w:val="008080"/>
          <w:sz w:val="28"/>
          <w:szCs w:val="28"/>
          <w:u w:val="single"/>
        </w:rPr>
        <w:t>M</w:t>
      </w:r>
      <w:r w:rsidR="003B6F5D">
        <w:rPr>
          <w:rFonts w:ascii="Arial" w:hAnsi="Arial" w:cs="Arial"/>
          <w:b/>
          <w:bCs/>
          <w:color w:val="008080"/>
          <w:sz w:val="28"/>
          <w:szCs w:val="28"/>
          <w:u w:val="single"/>
        </w:rPr>
        <w:t>essage</w:t>
      </w:r>
      <w:r w:rsidRPr="00BA3EEB">
        <w:rPr>
          <w:rFonts w:ascii="Arial" w:hAnsi="Arial" w:cs="Arial"/>
          <w:b/>
          <w:bCs/>
          <w:color w:val="008080"/>
          <w:sz w:val="28"/>
          <w:szCs w:val="28"/>
          <w:u w:val="single"/>
        </w:rPr>
        <w:t xml:space="preserve"> F</w:t>
      </w:r>
      <w:r w:rsidR="003B6F5D">
        <w:rPr>
          <w:rFonts w:ascii="Arial" w:hAnsi="Arial" w:cs="Arial"/>
          <w:b/>
          <w:bCs/>
          <w:color w:val="008080"/>
          <w:sz w:val="28"/>
          <w:szCs w:val="28"/>
          <w:u w:val="single"/>
        </w:rPr>
        <w:t>rom</w:t>
      </w:r>
      <w:r w:rsidRPr="00BA3EEB">
        <w:rPr>
          <w:rFonts w:ascii="Arial" w:hAnsi="Arial" w:cs="Arial"/>
          <w:b/>
          <w:bCs/>
          <w:color w:val="008080"/>
          <w:sz w:val="28"/>
          <w:szCs w:val="28"/>
          <w:u w:val="single"/>
        </w:rPr>
        <w:t xml:space="preserve"> O</w:t>
      </w:r>
      <w:r w:rsidR="003B6F5D">
        <w:rPr>
          <w:rFonts w:ascii="Arial" w:hAnsi="Arial" w:cs="Arial"/>
          <w:b/>
          <w:bCs/>
          <w:color w:val="008080"/>
          <w:sz w:val="28"/>
          <w:szCs w:val="28"/>
          <w:u w:val="single"/>
        </w:rPr>
        <w:t>ur</w:t>
      </w:r>
      <w:r w:rsidRPr="00BA3EEB">
        <w:rPr>
          <w:rFonts w:ascii="Arial" w:hAnsi="Arial" w:cs="Arial"/>
          <w:b/>
          <w:bCs/>
          <w:color w:val="008080"/>
          <w:sz w:val="28"/>
          <w:szCs w:val="28"/>
          <w:u w:val="single"/>
        </w:rPr>
        <w:t xml:space="preserve"> C</w:t>
      </w:r>
      <w:r w:rsidR="003B6F5D">
        <w:rPr>
          <w:rFonts w:ascii="Arial" w:hAnsi="Arial" w:cs="Arial"/>
          <w:b/>
          <w:bCs/>
          <w:color w:val="008080"/>
          <w:sz w:val="28"/>
          <w:szCs w:val="28"/>
          <w:u w:val="single"/>
        </w:rPr>
        <w:t>hair</w:t>
      </w:r>
    </w:p>
    <w:p w14:paraId="405B719A" w14:textId="45B9F745" w:rsidR="00B40D25" w:rsidRPr="00BA3EEB" w:rsidRDefault="00696110" w:rsidP="00B40D25">
      <w:pPr>
        <w:spacing w:after="0" w:line="240" w:lineRule="auto"/>
        <w:rPr>
          <w:rFonts w:ascii="Arial" w:eastAsia="Times New Roman" w:hAnsi="Arial" w:cs="Arial"/>
          <w:sz w:val="20"/>
          <w:szCs w:val="20"/>
        </w:rPr>
      </w:pPr>
      <w:r w:rsidRPr="00BA3EEB">
        <w:rPr>
          <w:rFonts w:ascii="Arial" w:hAnsi="Arial" w:cs="Arial"/>
          <w:noProof/>
          <w:color w:val="000000"/>
          <w:lang w:eastAsia="en-GB"/>
        </w:rPr>
        <mc:AlternateContent>
          <mc:Choice Requires="wps">
            <w:drawing>
              <wp:anchor distT="45720" distB="45720" distL="114300" distR="114300" simplePos="0" relativeHeight="251671552" behindDoc="0" locked="0" layoutInCell="1" allowOverlap="1" wp14:anchorId="36A07B5F" wp14:editId="2728E29F">
                <wp:simplePos x="0" y="0"/>
                <wp:positionH relativeFrom="column">
                  <wp:posOffset>-95250</wp:posOffset>
                </wp:positionH>
                <wp:positionV relativeFrom="paragraph">
                  <wp:posOffset>121920</wp:posOffset>
                </wp:positionV>
                <wp:extent cx="3562350" cy="2190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190750"/>
                        </a:xfrm>
                        <a:prstGeom prst="rect">
                          <a:avLst/>
                        </a:prstGeom>
                        <a:solidFill>
                          <a:srgbClr val="FFFFFF"/>
                        </a:solidFill>
                        <a:ln w="9525">
                          <a:noFill/>
                          <a:miter lim="800000"/>
                          <a:headEnd/>
                          <a:tailEnd/>
                        </a:ln>
                      </wps:spPr>
                      <wps:txbx>
                        <w:txbxContent>
                          <w:p w14:paraId="6E3370D7" w14:textId="2F313F51" w:rsidR="0003397E" w:rsidRPr="001B3CAA" w:rsidRDefault="0003397E" w:rsidP="004D00F3">
                            <w:pPr>
                              <w:spacing w:after="0" w:line="240" w:lineRule="auto"/>
                              <w:rPr>
                                <w:rFonts w:ascii="Arial" w:hAnsi="Arial" w:cs="Arial"/>
                                <w:sz w:val="20"/>
                                <w:szCs w:val="20"/>
                              </w:rPr>
                            </w:pPr>
                            <w:r w:rsidRPr="001B3CAA">
                              <w:rPr>
                                <w:rFonts w:ascii="Arial" w:hAnsi="Arial" w:cs="Arial"/>
                                <w:color w:val="000000"/>
                              </w:rPr>
                              <w:t>Thanks to the support of an inspired team of dedicated Trustees, staff and volunteers, the Limehouse Project continues to develop innovative services to meet the changing needs of disadvantaged local residents.</w:t>
                            </w:r>
                          </w:p>
                          <w:p w14:paraId="467CD068" w14:textId="77777777" w:rsidR="0003397E" w:rsidRPr="001B3CAA" w:rsidRDefault="0003397E" w:rsidP="004D00F3">
                            <w:pPr>
                              <w:spacing w:after="0" w:line="240" w:lineRule="auto"/>
                              <w:rPr>
                                <w:rFonts w:ascii="Arial" w:eastAsia="Times New Roman" w:hAnsi="Arial" w:cs="Arial"/>
                                <w:sz w:val="20"/>
                                <w:szCs w:val="20"/>
                              </w:rPr>
                            </w:pPr>
                          </w:p>
                          <w:p w14:paraId="3D53F9A0" w14:textId="77777777" w:rsidR="0003397E" w:rsidRPr="001B3CAA" w:rsidRDefault="0003397E" w:rsidP="004D00F3">
                            <w:pPr>
                              <w:spacing w:after="0" w:line="240" w:lineRule="auto"/>
                              <w:rPr>
                                <w:rFonts w:ascii="Arial" w:hAnsi="Arial" w:cs="Arial"/>
                                <w:sz w:val="20"/>
                                <w:szCs w:val="20"/>
                              </w:rPr>
                            </w:pPr>
                            <w:r w:rsidRPr="001B3CAA">
                              <w:rPr>
                                <w:rFonts w:ascii="Arial" w:hAnsi="Arial" w:cs="Arial"/>
                                <w:color w:val="000000"/>
                              </w:rPr>
                              <w:t>While sustaining relevant, inclusive and accessible means of helping each individual coming through our door in addressing any barriers of confidence, finance, language, digital skills and training to making the most of their existing skills, by improving the quality of life of service-users, we also build foundations upon which a wider local community can thrive.</w:t>
                            </w:r>
                          </w:p>
                          <w:p w14:paraId="283C80CD" w14:textId="72C2F6C7" w:rsidR="0003397E" w:rsidRDefault="0003397E"/>
                          <w:p w14:paraId="3C82294D" w14:textId="6877564C" w:rsidR="0003397E" w:rsidRDefault="0003397E"/>
                          <w:p w14:paraId="45368DF5" w14:textId="58F0BC81" w:rsidR="0003397E" w:rsidRDefault="0003397E"/>
                          <w:p w14:paraId="267C8C2A" w14:textId="1319DEEF" w:rsidR="0003397E" w:rsidRDefault="0003397E"/>
                          <w:p w14:paraId="628A28BA" w14:textId="6949405C" w:rsidR="0003397E" w:rsidRDefault="0003397E"/>
                          <w:p w14:paraId="3A36ECA1" w14:textId="6820A2D8" w:rsidR="0003397E" w:rsidRDefault="0003397E"/>
                          <w:p w14:paraId="471427D0" w14:textId="6B482D41" w:rsidR="0003397E" w:rsidRDefault="0003397E"/>
                          <w:p w14:paraId="4AFCF685" w14:textId="658A3956" w:rsidR="0003397E" w:rsidRDefault="0003397E"/>
                          <w:p w14:paraId="02C67D1A" w14:textId="77777777" w:rsidR="0003397E" w:rsidRDefault="00033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07B5F" id="_x0000_t202" coordsize="21600,21600" o:spt="202" path="m,l,21600r21600,l21600,xe">
                <v:stroke joinstyle="miter"/>
                <v:path gradientshapeok="t" o:connecttype="rect"/>
              </v:shapetype>
              <v:shape id="Text Box 2" o:spid="_x0000_s1026" type="#_x0000_t202" style="position:absolute;margin-left:-7.5pt;margin-top:9.6pt;width:280.5pt;height:1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xvIQIAAB4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" stroked="f">
                <v:textbox>
                  <w:txbxContent>
                    <w:p w14:paraId="6E3370D7" w14:textId="2F313F51" w:rsidR="0003397E" w:rsidRPr="001B3CAA" w:rsidRDefault="0003397E" w:rsidP="004D00F3">
                      <w:pPr>
                        <w:spacing w:after="0" w:line="240" w:lineRule="auto"/>
                        <w:rPr>
                          <w:rFonts w:ascii="Arial" w:hAnsi="Arial" w:cs="Arial"/>
                          <w:sz w:val="20"/>
                          <w:szCs w:val="20"/>
                        </w:rPr>
                      </w:pPr>
                      <w:r w:rsidRPr="001B3CAA">
                        <w:rPr>
                          <w:rFonts w:ascii="Arial" w:hAnsi="Arial" w:cs="Arial"/>
                          <w:color w:val="000000"/>
                        </w:rPr>
                        <w:t>Thanks to the support of an inspired team of dedicated Trustees, staff and volunteers, the Limehouse Project continues to develop innovative services to meet the changing needs of disadvantaged local residents.</w:t>
                      </w:r>
                    </w:p>
                    <w:p w14:paraId="467CD068" w14:textId="77777777" w:rsidR="0003397E" w:rsidRPr="001B3CAA" w:rsidRDefault="0003397E" w:rsidP="004D00F3">
                      <w:pPr>
                        <w:spacing w:after="0" w:line="240" w:lineRule="auto"/>
                        <w:rPr>
                          <w:rFonts w:ascii="Arial" w:eastAsia="Times New Roman" w:hAnsi="Arial" w:cs="Arial"/>
                          <w:sz w:val="20"/>
                          <w:szCs w:val="20"/>
                        </w:rPr>
                      </w:pPr>
                    </w:p>
                    <w:p w14:paraId="3D53F9A0" w14:textId="77777777" w:rsidR="0003397E" w:rsidRPr="001B3CAA" w:rsidRDefault="0003397E" w:rsidP="004D00F3">
                      <w:pPr>
                        <w:spacing w:after="0" w:line="240" w:lineRule="auto"/>
                        <w:rPr>
                          <w:rFonts w:ascii="Arial" w:hAnsi="Arial" w:cs="Arial"/>
                          <w:sz w:val="20"/>
                          <w:szCs w:val="20"/>
                        </w:rPr>
                      </w:pPr>
                      <w:r w:rsidRPr="001B3CAA">
                        <w:rPr>
                          <w:rFonts w:ascii="Arial" w:hAnsi="Arial" w:cs="Arial"/>
                          <w:color w:val="000000"/>
                        </w:rPr>
                        <w:t>While sustaining relevant, inclusive and accessible means of helping each individual coming through our door in addressing any barriers of confidence, finance, language, digital skills and training to making the most of their existing skills, by improving the quality of life of service-users, we also build foundations upon which a wider local community can thrive.</w:t>
                      </w:r>
                    </w:p>
                    <w:p w14:paraId="283C80CD" w14:textId="72C2F6C7" w:rsidR="0003397E" w:rsidRDefault="0003397E"/>
                    <w:p w14:paraId="3C82294D" w14:textId="6877564C" w:rsidR="0003397E" w:rsidRDefault="0003397E"/>
                    <w:p w14:paraId="45368DF5" w14:textId="58F0BC81" w:rsidR="0003397E" w:rsidRDefault="0003397E"/>
                    <w:p w14:paraId="267C8C2A" w14:textId="1319DEEF" w:rsidR="0003397E" w:rsidRDefault="0003397E"/>
                    <w:p w14:paraId="628A28BA" w14:textId="6949405C" w:rsidR="0003397E" w:rsidRDefault="0003397E"/>
                    <w:p w14:paraId="3A36ECA1" w14:textId="6820A2D8" w:rsidR="0003397E" w:rsidRDefault="0003397E"/>
                    <w:p w14:paraId="471427D0" w14:textId="6B482D41" w:rsidR="0003397E" w:rsidRDefault="0003397E"/>
                    <w:p w14:paraId="4AFCF685" w14:textId="658A3956" w:rsidR="0003397E" w:rsidRDefault="0003397E"/>
                    <w:p w14:paraId="02C67D1A" w14:textId="77777777" w:rsidR="0003397E" w:rsidRDefault="0003397E"/>
                  </w:txbxContent>
                </v:textbox>
              </v:shape>
            </w:pict>
          </mc:Fallback>
        </mc:AlternateContent>
      </w:r>
    </w:p>
    <w:p w14:paraId="67685A60" w14:textId="6B78C987" w:rsidR="004D00F3" w:rsidRDefault="00B83F91" w:rsidP="00B40D25">
      <w:pPr>
        <w:spacing w:after="0" w:line="240" w:lineRule="auto"/>
        <w:rPr>
          <w:rFonts w:ascii="Arial" w:hAnsi="Arial" w:cs="Arial"/>
          <w:color w:val="000000"/>
        </w:rPr>
      </w:pPr>
      <w:r w:rsidRPr="00BA3EEB">
        <w:rPr>
          <w:rFonts w:ascii="Arial" w:hAnsi="Arial" w:cs="Arial"/>
          <w:noProof/>
          <w:color w:val="008080"/>
          <w:highlight w:val="yellow"/>
          <w:lang w:eastAsia="en-GB"/>
        </w:rPr>
        <w:drawing>
          <wp:anchor distT="0" distB="0" distL="114300" distR="114300" simplePos="0" relativeHeight="251656192" behindDoc="1" locked="0" layoutInCell="1" allowOverlap="1" wp14:anchorId="26195A56" wp14:editId="6D278337">
            <wp:simplePos x="0" y="0"/>
            <wp:positionH relativeFrom="page">
              <wp:posOffset>4540885</wp:posOffset>
            </wp:positionH>
            <wp:positionV relativeFrom="paragraph">
              <wp:posOffset>47625</wp:posOffset>
            </wp:positionV>
            <wp:extent cx="2329815" cy="1591945"/>
            <wp:effectExtent l="19050" t="0" r="13335" b="484505"/>
            <wp:wrapSquare wrapText="bothSides"/>
            <wp:docPr id="21" name="Picture 21" descr="Image result for dennis twom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nnis twom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815" cy="1591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1A9F8ABB" w14:textId="1AF439A8" w:rsidR="00696110" w:rsidRDefault="00696110" w:rsidP="00B40D25">
      <w:pPr>
        <w:spacing w:after="0" w:line="240" w:lineRule="auto"/>
        <w:rPr>
          <w:rFonts w:ascii="Arial" w:hAnsi="Arial" w:cs="Arial"/>
          <w:color w:val="000000"/>
        </w:rPr>
      </w:pPr>
    </w:p>
    <w:p w14:paraId="29F0836A" w14:textId="77777777" w:rsidR="00696110" w:rsidRDefault="00696110" w:rsidP="00B40D25">
      <w:pPr>
        <w:spacing w:after="0" w:line="240" w:lineRule="auto"/>
        <w:rPr>
          <w:rFonts w:ascii="Arial" w:hAnsi="Arial" w:cs="Arial"/>
          <w:color w:val="000000"/>
        </w:rPr>
      </w:pPr>
    </w:p>
    <w:p w14:paraId="70F2722E" w14:textId="77777777" w:rsidR="00696110" w:rsidRDefault="00696110" w:rsidP="00B40D25">
      <w:pPr>
        <w:spacing w:after="0" w:line="240" w:lineRule="auto"/>
        <w:rPr>
          <w:rFonts w:ascii="Arial" w:hAnsi="Arial" w:cs="Arial"/>
          <w:color w:val="000000"/>
        </w:rPr>
      </w:pPr>
    </w:p>
    <w:p w14:paraId="1B382D43" w14:textId="77777777" w:rsidR="00696110" w:rsidRDefault="00696110" w:rsidP="00B40D25">
      <w:pPr>
        <w:spacing w:after="0" w:line="240" w:lineRule="auto"/>
        <w:rPr>
          <w:rFonts w:ascii="Arial" w:hAnsi="Arial" w:cs="Arial"/>
          <w:color w:val="000000"/>
        </w:rPr>
      </w:pPr>
    </w:p>
    <w:p w14:paraId="4251CDBD" w14:textId="77777777" w:rsidR="00696110" w:rsidRDefault="00696110" w:rsidP="00B40D25">
      <w:pPr>
        <w:spacing w:after="0" w:line="240" w:lineRule="auto"/>
        <w:rPr>
          <w:rFonts w:ascii="Arial" w:hAnsi="Arial" w:cs="Arial"/>
          <w:color w:val="000000"/>
        </w:rPr>
      </w:pPr>
    </w:p>
    <w:p w14:paraId="7EAE96FD" w14:textId="77777777" w:rsidR="00696110" w:rsidRDefault="00696110" w:rsidP="00B40D25">
      <w:pPr>
        <w:spacing w:after="0" w:line="240" w:lineRule="auto"/>
        <w:rPr>
          <w:rFonts w:ascii="Arial" w:hAnsi="Arial" w:cs="Arial"/>
          <w:color w:val="000000"/>
        </w:rPr>
      </w:pPr>
    </w:p>
    <w:p w14:paraId="50185DFA" w14:textId="77777777" w:rsidR="00696110" w:rsidRDefault="00696110" w:rsidP="00B40D25">
      <w:pPr>
        <w:spacing w:after="0" w:line="240" w:lineRule="auto"/>
        <w:rPr>
          <w:rFonts w:ascii="Arial" w:hAnsi="Arial" w:cs="Arial"/>
          <w:color w:val="000000"/>
        </w:rPr>
      </w:pPr>
    </w:p>
    <w:p w14:paraId="35BB69B7" w14:textId="77777777" w:rsidR="00696110" w:rsidRDefault="00696110" w:rsidP="00B40D25">
      <w:pPr>
        <w:spacing w:after="0" w:line="240" w:lineRule="auto"/>
        <w:rPr>
          <w:rFonts w:ascii="Arial" w:hAnsi="Arial" w:cs="Arial"/>
          <w:color w:val="000000"/>
        </w:rPr>
      </w:pPr>
    </w:p>
    <w:p w14:paraId="56B4DB5D" w14:textId="77777777" w:rsidR="00696110" w:rsidRDefault="00696110" w:rsidP="00B40D25">
      <w:pPr>
        <w:spacing w:after="0" w:line="240" w:lineRule="auto"/>
        <w:rPr>
          <w:rFonts w:ascii="Arial" w:hAnsi="Arial" w:cs="Arial"/>
          <w:color w:val="000000"/>
        </w:rPr>
      </w:pPr>
    </w:p>
    <w:p w14:paraId="70A912A6" w14:textId="77777777" w:rsidR="00696110" w:rsidRDefault="00696110" w:rsidP="00B40D25">
      <w:pPr>
        <w:spacing w:after="0" w:line="240" w:lineRule="auto"/>
        <w:rPr>
          <w:rFonts w:ascii="Arial" w:hAnsi="Arial" w:cs="Arial"/>
          <w:color w:val="000000"/>
        </w:rPr>
      </w:pPr>
    </w:p>
    <w:p w14:paraId="4D28C398" w14:textId="77777777" w:rsidR="00696110" w:rsidRDefault="00696110" w:rsidP="00B40D25">
      <w:pPr>
        <w:spacing w:after="0" w:line="240" w:lineRule="auto"/>
        <w:rPr>
          <w:rFonts w:ascii="Arial" w:hAnsi="Arial" w:cs="Arial"/>
          <w:color w:val="000000"/>
        </w:rPr>
      </w:pPr>
    </w:p>
    <w:p w14:paraId="693DDBDF" w14:textId="77777777" w:rsidR="00696110" w:rsidRDefault="00696110" w:rsidP="00B40D25">
      <w:pPr>
        <w:spacing w:after="0" w:line="240" w:lineRule="auto"/>
        <w:rPr>
          <w:rFonts w:ascii="Arial" w:hAnsi="Arial" w:cs="Arial"/>
          <w:color w:val="000000"/>
        </w:rPr>
      </w:pPr>
    </w:p>
    <w:p w14:paraId="0D92DE7F" w14:textId="77777777" w:rsidR="00696110" w:rsidRDefault="00696110" w:rsidP="00B40D25">
      <w:pPr>
        <w:spacing w:after="0" w:line="240" w:lineRule="auto"/>
        <w:rPr>
          <w:rFonts w:ascii="Arial" w:hAnsi="Arial" w:cs="Arial"/>
          <w:color w:val="000000"/>
        </w:rPr>
      </w:pPr>
    </w:p>
    <w:p w14:paraId="0F21EFFF" w14:textId="0528E982" w:rsidR="00B40D25" w:rsidRPr="00BA3EEB" w:rsidRDefault="00B40D25" w:rsidP="00B40D25">
      <w:pPr>
        <w:spacing w:after="0" w:line="240" w:lineRule="auto"/>
        <w:rPr>
          <w:rFonts w:ascii="Arial" w:hAnsi="Arial" w:cs="Arial"/>
          <w:sz w:val="20"/>
          <w:szCs w:val="20"/>
        </w:rPr>
      </w:pPr>
      <w:r w:rsidRPr="00BA3EEB">
        <w:rPr>
          <w:rFonts w:ascii="Arial" w:hAnsi="Arial" w:cs="Arial"/>
          <w:color w:val="000000"/>
        </w:rPr>
        <w:t xml:space="preserve">While sadly, programmes such as our </w:t>
      </w:r>
      <w:r w:rsidRPr="00BA3EEB">
        <w:rPr>
          <w:rFonts w:ascii="Arial" w:hAnsi="Arial" w:cs="Arial"/>
          <w:i/>
          <w:iCs/>
          <w:color w:val="000000"/>
        </w:rPr>
        <w:t>Fit for Life</w:t>
      </w:r>
      <w:r w:rsidRPr="00BA3EEB">
        <w:rPr>
          <w:rFonts w:ascii="Arial" w:hAnsi="Arial" w:cs="Arial"/>
          <w:color w:val="000000"/>
        </w:rPr>
        <w:t xml:space="preserve"> initiative supporting 30 isolated older residents to come together for collective  gentle exercise to improve health and extend social networks  has  come to an end, fresh opportunities such as our </w:t>
      </w:r>
      <w:r w:rsidRPr="00BA3EEB">
        <w:rPr>
          <w:rFonts w:ascii="Arial" w:hAnsi="Arial" w:cs="Arial"/>
          <w:i/>
          <w:iCs/>
          <w:color w:val="000000"/>
        </w:rPr>
        <w:t>Living Well Club</w:t>
      </w:r>
      <w:r w:rsidRPr="00BA3EEB">
        <w:rPr>
          <w:rFonts w:ascii="Arial" w:hAnsi="Arial" w:cs="Arial"/>
          <w:color w:val="000000"/>
        </w:rPr>
        <w:t xml:space="preserve"> which provides healthy meals twice-weekly, digital drop-in sessions and workshops helping particularly vulnerable older people access programmes such as </w:t>
      </w:r>
      <w:r w:rsidRPr="00BA3EEB">
        <w:rPr>
          <w:rFonts w:ascii="Arial" w:hAnsi="Arial" w:cs="Arial"/>
          <w:i/>
          <w:iCs/>
          <w:color w:val="000000"/>
        </w:rPr>
        <w:t>WhatsApp</w:t>
      </w:r>
      <w:r w:rsidRPr="00BA3EEB">
        <w:rPr>
          <w:rFonts w:ascii="Arial" w:hAnsi="Arial" w:cs="Arial"/>
          <w:color w:val="000000"/>
        </w:rPr>
        <w:t xml:space="preserve"> to keep connections with family and friends have grown to support 30-40 participants weekly.</w:t>
      </w:r>
    </w:p>
    <w:p w14:paraId="2400D551" w14:textId="77777777" w:rsidR="00B40D25" w:rsidRPr="00BA3EEB" w:rsidRDefault="00B40D25" w:rsidP="00B40D25">
      <w:pPr>
        <w:spacing w:after="0" w:line="240" w:lineRule="auto"/>
        <w:rPr>
          <w:rFonts w:ascii="Arial" w:eastAsia="Times New Roman" w:hAnsi="Arial" w:cs="Arial"/>
          <w:sz w:val="20"/>
          <w:szCs w:val="20"/>
        </w:rPr>
      </w:pPr>
    </w:p>
    <w:p w14:paraId="3412621F" w14:textId="77777777" w:rsidR="00696110" w:rsidRDefault="00B40D25" w:rsidP="00B40D25">
      <w:pPr>
        <w:spacing w:after="0" w:line="240" w:lineRule="auto"/>
        <w:rPr>
          <w:rFonts w:ascii="Arial" w:hAnsi="Arial" w:cs="Arial"/>
          <w:color w:val="000000"/>
        </w:rPr>
      </w:pPr>
      <w:r w:rsidRPr="00BA3EEB">
        <w:rPr>
          <w:rFonts w:ascii="Arial" w:hAnsi="Arial" w:cs="Arial"/>
          <w:color w:val="000000"/>
        </w:rPr>
        <w:t xml:space="preserve">A dedicated Volunteer Coordinator has also updated and improved protocols and support mechanisms for our talented team of volunteers who’s profiles range from university students to socially-isolated women engaging in civic activities for the first time. While one might support our </w:t>
      </w:r>
      <w:r w:rsidRPr="00BA3EEB">
        <w:rPr>
          <w:rFonts w:ascii="Arial" w:hAnsi="Arial" w:cs="Arial"/>
          <w:i/>
          <w:iCs/>
          <w:color w:val="000000"/>
        </w:rPr>
        <w:t>Living Well Club</w:t>
      </w:r>
      <w:r w:rsidRPr="00BA3EEB">
        <w:rPr>
          <w:rFonts w:ascii="Arial" w:hAnsi="Arial" w:cs="Arial"/>
          <w:color w:val="000000"/>
        </w:rPr>
        <w:t xml:space="preserve"> sessions, another might update our social media marketing strategies and practical capacity. </w:t>
      </w:r>
    </w:p>
    <w:p w14:paraId="1D08E0DE" w14:textId="77777777" w:rsidR="00696110" w:rsidRDefault="00696110" w:rsidP="00B40D25">
      <w:pPr>
        <w:spacing w:after="0" w:line="240" w:lineRule="auto"/>
        <w:rPr>
          <w:rFonts w:ascii="Arial" w:hAnsi="Arial" w:cs="Arial"/>
          <w:color w:val="000000"/>
        </w:rPr>
      </w:pPr>
    </w:p>
    <w:p w14:paraId="021FC6AA" w14:textId="371FB4B2" w:rsidR="00B40D25" w:rsidRPr="00BA3EEB" w:rsidRDefault="00B40D25" w:rsidP="00B40D25">
      <w:pPr>
        <w:spacing w:after="0" w:line="240" w:lineRule="auto"/>
        <w:rPr>
          <w:rFonts w:ascii="Arial" w:hAnsi="Arial" w:cs="Arial"/>
          <w:sz w:val="20"/>
          <w:szCs w:val="20"/>
        </w:rPr>
      </w:pPr>
      <w:r w:rsidRPr="00BA3EEB">
        <w:rPr>
          <w:rFonts w:ascii="Arial" w:hAnsi="Arial" w:cs="Arial"/>
          <w:color w:val="000000"/>
        </w:rPr>
        <w:t xml:space="preserve">Special thanks go to all, be it out IT student who designed and delivered IT support sessions for first time digital clients, or to classroom assistants helping our training team deliver efficient and effective outreach workshops. Our application for nationally-recognised </w:t>
      </w:r>
      <w:r w:rsidRPr="00BA3EEB">
        <w:rPr>
          <w:rFonts w:ascii="Arial" w:hAnsi="Arial" w:cs="Arial"/>
          <w:i/>
          <w:iCs/>
          <w:color w:val="000000"/>
        </w:rPr>
        <w:t>Investing in Volunteers</w:t>
      </w:r>
      <w:r w:rsidRPr="00BA3EEB">
        <w:rPr>
          <w:rFonts w:ascii="Arial" w:hAnsi="Arial" w:cs="Arial"/>
          <w:color w:val="000000"/>
        </w:rPr>
        <w:t xml:space="preserve"> accreditation has now been submitted to underpin the good work of our team and ensure quality experiences for each and every volunteer joining our team!</w:t>
      </w:r>
    </w:p>
    <w:p w14:paraId="18151AA3" w14:textId="77777777" w:rsidR="00B40D25" w:rsidRPr="00BA3EEB" w:rsidRDefault="00B40D25" w:rsidP="00B40D25">
      <w:pPr>
        <w:spacing w:after="0" w:line="240" w:lineRule="auto"/>
        <w:rPr>
          <w:rFonts w:ascii="Arial" w:eastAsia="Times New Roman" w:hAnsi="Arial" w:cs="Arial"/>
          <w:sz w:val="20"/>
          <w:szCs w:val="20"/>
        </w:rPr>
      </w:pPr>
    </w:p>
    <w:p w14:paraId="7CAB9F81" w14:textId="5663E1CF" w:rsidR="00B40D25" w:rsidRPr="00BA3EEB" w:rsidRDefault="00B40D25" w:rsidP="00B40D25">
      <w:pPr>
        <w:spacing w:after="0" w:line="240" w:lineRule="auto"/>
        <w:rPr>
          <w:rFonts w:ascii="Arial" w:hAnsi="Arial" w:cs="Arial"/>
          <w:sz w:val="20"/>
          <w:szCs w:val="20"/>
        </w:rPr>
      </w:pPr>
      <w:r w:rsidRPr="00BA3EEB">
        <w:rPr>
          <w:rFonts w:ascii="Arial" w:hAnsi="Arial" w:cs="Arial"/>
          <w:color w:val="000000"/>
        </w:rPr>
        <w:t xml:space="preserve">Building on the success of our </w:t>
      </w:r>
      <w:r w:rsidRPr="00BA3EEB">
        <w:rPr>
          <w:rFonts w:ascii="Arial" w:hAnsi="Arial" w:cs="Arial"/>
          <w:i/>
          <w:iCs/>
          <w:color w:val="000000"/>
        </w:rPr>
        <w:t xml:space="preserve">Little Limehouse Pre-school </w:t>
      </w:r>
      <w:r w:rsidRPr="00BA3EEB">
        <w:rPr>
          <w:rFonts w:ascii="Arial" w:hAnsi="Arial" w:cs="Arial"/>
          <w:color w:val="000000"/>
        </w:rPr>
        <w:t>which addresses a shortage of affordable and quality childcare locally while providing work experience opportunities for trainees on our accredited childcare course seeking qualifications for their first ever employment, we now wish to develop further income generating activities providing quality social benefits while enhancing our financial independence and resilience in turbulent times.</w:t>
      </w:r>
    </w:p>
    <w:p w14:paraId="5F1302DC" w14:textId="77777777" w:rsidR="00B40D25" w:rsidRPr="00BA3EEB" w:rsidRDefault="00B40D25" w:rsidP="00B40D25">
      <w:pPr>
        <w:spacing w:after="0" w:line="240" w:lineRule="auto"/>
        <w:rPr>
          <w:rFonts w:ascii="Arial" w:eastAsia="Times New Roman" w:hAnsi="Arial" w:cs="Arial"/>
          <w:sz w:val="20"/>
          <w:szCs w:val="20"/>
        </w:rPr>
      </w:pPr>
    </w:p>
    <w:p w14:paraId="2E59F66C" w14:textId="333DBF82" w:rsidR="00F61F05" w:rsidRPr="00BA3EEB" w:rsidRDefault="00B40D25" w:rsidP="00B40D25">
      <w:pPr>
        <w:spacing w:after="0" w:line="240" w:lineRule="auto"/>
        <w:rPr>
          <w:rFonts w:ascii="Arial" w:hAnsi="Arial" w:cs="Arial"/>
          <w:sz w:val="20"/>
          <w:szCs w:val="20"/>
        </w:rPr>
      </w:pPr>
      <w:r w:rsidRPr="00BA3EEB">
        <w:rPr>
          <w:rFonts w:ascii="Arial" w:hAnsi="Arial" w:cs="Arial"/>
          <w:color w:val="000000"/>
        </w:rPr>
        <w:t>As we enter a period of financial stability, thanks are due for hard-work and leadership from our Director, Farida Yesmin, Fundraising Officer, Gerard McKinney</w:t>
      </w:r>
      <w:r w:rsidR="00696110">
        <w:rPr>
          <w:rFonts w:ascii="Arial" w:hAnsi="Arial" w:cs="Arial"/>
          <w:color w:val="000000"/>
        </w:rPr>
        <w:t xml:space="preserve"> (</w:t>
      </w:r>
      <w:r w:rsidRPr="00BA3EEB">
        <w:rPr>
          <w:rFonts w:ascii="Arial" w:hAnsi="Arial" w:cs="Arial"/>
          <w:color w:val="000000"/>
        </w:rPr>
        <w:t xml:space="preserve">who </w:t>
      </w:r>
      <w:r w:rsidR="00696110">
        <w:rPr>
          <w:rFonts w:ascii="Arial" w:hAnsi="Arial" w:cs="Arial"/>
          <w:color w:val="000000"/>
        </w:rPr>
        <w:t xml:space="preserve">also </w:t>
      </w:r>
      <w:r w:rsidRPr="00BA3EEB">
        <w:rPr>
          <w:rFonts w:ascii="Arial" w:hAnsi="Arial" w:cs="Arial"/>
          <w:color w:val="000000"/>
        </w:rPr>
        <w:t>helped reinvigorate our financial management systems this year</w:t>
      </w:r>
      <w:r w:rsidR="00696110">
        <w:rPr>
          <w:rFonts w:ascii="Arial" w:hAnsi="Arial" w:cs="Arial"/>
          <w:color w:val="000000"/>
        </w:rPr>
        <w:t>)</w:t>
      </w:r>
      <w:r w:rsidRPr="00BA3EEB">
        <w:rPr>
          <w:rFonts w:ascii="Arial" w:hAnsi="Arial" w:cs="Arial"/>
          <w:color w:val="000000"/>
        </w:rPr>
        <w:t>, and Kay Browne who straddled multiple roles managing our Advice Team and</w:t>
      </w:r>
      <w:r w:rsidR="00696110">
        <w:rPr>
          <w:rFonts w:ascii="Arial" w:hAnsi="Arial" w:cs="Arial"/>
          <w:color w:val="000000"/>
        </w:rPr>
        <w:t xml:space="preserve"> -</w:t>
      </w:r>
      <w:r w:rsidRPr="00BA3EEB">
        <w:rPr>
          <w:rFonts w:ascii="Arial" w:hAnsi="Arial" w:cs="Arial"/>
          <w:color w:val="000000"/>
        </w:rPr>
        <w:t xml:space="preserve"> when we said a warm </w:t>
      </w:r>
      <w:r w:rsidRPr="00BA3EEB">
        <w:rPr>
          <w:rFonts w:ascii="Arial" w:hAnsi="Arial" w:cs="Arial"/>
        </w:rPr>
        <w:t>goodbye to Juliana</w:t>
      </w:r>
      <w:r w:rsidRPr="00BA3EEB">
        <w:rPr>
          <w:rFonts w:ascii="Arial" w:hAnsi="Arial" w:cs="Arial"/>
          <w:color w:val="000000"/>
        </w:rPr>
        <w:t xml:space="preserve"> </w:t>
      </w:r>
      <w:proofErr w:type="spellStart"/>
      <w:r w:rsidRPr="00BA3EEB">
        <w:rPr>
          <w:rFonts w:ascii="Arial" w:hAnsi="Arial" w:cs="Arial"/>
          <w:color w:val="000000"/>
        </w:rPr>
        <w:t>Aj</w:t>
      </w:r>
      <w:r w:rsidR="00696110">
        <w:rPr>
          <w:rFonts w:ascii="Arial" w:hAnsi="Arial" w:cs="Arial"/>
          <w:color w:val="000000"/>
        </w:rPr>
        <w:t>i</w:t>
      </w:r>
      <w:r w:rsidRPr="00BA3EEB">
        <w:rPr>
          <w:rFonts w:ascii="Arial" w:hAnsi="Arial" w:cs="Arial"/>
          <w:color w:val="000000"/>
        </w:rPr>
        <w:t>bad</w:t>
      </w:r>
      <w:r w:rsidR="00696110">
        <w:rPr>
          <w:rFonts w:ascii="Arial" w:hAnsi="Arial" w:cs="Arial"/>
          <w:color w:val="000000"/>
        </w:rPr>
        <w:t>e</w:t>
      </w:r>
      <w:proofErr w:type="spellEnd"/>
      <w:r w:rsidRPr="00BA3EEB">
        <w:rPr>
          <w:rFonts w:ascii="Arial" w:hAnsi="Arial" w:cs="Arial"/>
          <w:color w:val="000000"/>
        </w:rPr>
        <w:t>, our formidable Access to Employment Manager of six years’ standing</w:t>
      </w:r>
      <w:r w:rsidR="00696110">
        <w:rPr>
          <w:rFonts w:ascii="Arial" w:hAnsi="Arial" w:cs="Arial"/>
          <w:color w:val="000000"/>
        </w:rPr>
        <w:t xml:space="preserve"> -</w:t>
      </w:r>
      <w:r w:rsidRPr="00BA3EEB">
        <w:rPr>
          <w:rFonts w:ascii="Arial" w:hAnsi="Arial" w:cs="Arial"/>
          <w:color w:val="000000"/>
        </w:rPr>
        <w:t xml:space="preserve"> our training for employment team as well. Thanks to the generosity, dedication and determination of all of you, our service, more relevant than ever in times of crisis, is positioned to swiftly adapt and service vulnerable people mainstream services are often not able to reach.</w:t>
      </w:r>
    </w:p>
    <w:p w14:paraId="3B24E722" w14:textId="7C8078C6" w:rsidR="00F11882" w:rsidRPr="004D00F3" w:rsidRDefault="00F61F05" w:rsidP="007553D2">
      <w:pPr>
        <w:spacing w:line="360" w:lineRule="auto"/>
        <w:rPr>
          <w:rFonts w:ascii="Arial" w:hAnsi="Arial" w:cs="Arial"/>
        </w:rPr>
      </w:pPr>
      <w:r w:rsidRPr="004D00F3">
        <w:rPr>
          <w:rFonts w:ascii="Arial" w:hAnsi="Arial" w:cs="Arial"/>
          <w:noProof/>
          <w:lang w:eastAsia="en-GB"/>
        </w:rPr>
        <w:drawing>
          <wp:anchor distT="0" distB="0" distL="114300" distR="114300" simplePos="0" relativeHeight="251659264" behindDoc="1" locked="0" layoutInCell="1" allowOverlap="1" wp14:anchorId="67A64C5F" wp14:editId="2B931B9F">
            <wp:simplePos x="0" y="0"/>
            <wp:positionH relativeFrom="margin">
              <wp:align>left</wp:align>
            </wp:positionH>
            <wp:positionV relativeFrom="paragraph">
              <wp:posOffset>144780</wp:posOffset>
            </wp:positionV>
            <wp:extent cx="1559560" cy="2571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55956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A8872" w14:textId="77777777" w:rsidR="00B83F91" w:rsidRDefault="00B83F91" w:rsidP="00B40D25">
      <w:pPr>
        <w:pStyle w:val="NoSpacing"/>
        <w:rPr>
          <w:rFonts w:ascii="Arial" w:hAnsi="Arial" w:cs="Arial"/>
        </w:rPr>
      </w:pPr>
    </w:p>
    <w:p w14:paraId="0C36D98E" w14:textId="1FE1BC89" w:rsidR="00F11882" w:rsidRPr="00BA3EEB" w:rsidRDefault="0086709C" w:rsidP="00B40D25">
      <w:pPr>
        <w:pStyle w:val="NoSpacing"/>
        <w:rPr>
          <w:rFonts w:ascii="Arial" w:hAnsi="Arial" w:cs="Arial"/>
        </w:rPr>
      </w:pPr>
      <w:r w:rsidRPr="00BA3EEB">
        <w:rPr>
          <w:rFonts w:ascii="Arial" w:hAnsi="Arial" w:cs="Arial"/>
        </w:rPr>
        <w:t xml:space="preserve">Dennis </w:t>
      </w:r>
      <w:proofErr w:type="spellStart"/>
      <w:r w:rsidRPr="00BA3EEB">
        <w:rPr>
          <w:rFonts w:ascii="Arial" w:hAnsi="Arial" w:cs="Arial"/>
        </w:rPr>
        <w:t>Twomey</w:t>
      </w:r>
      <w:proofErr w:type="spellEnd"/>
      <w:r w:rsidR="00B40D25" w:rsidRPr="00BA3EEB">
        <w:rPr>
          <w:rFonts w:ascii="Arial" w:hAnsi="Arial" w:cs="Arial"/>
        </w:rPr>
        <w:t>, Chair</w:t>
      </w:r>
    </w:p>
    <w:p w14:paraId="5A8C3D42" w14:textId="62E89A51" w:rsidR="00B83F91" w:rsidRDefault="001914C2" w:rsidP="00B83F91">
      <w:pPr>
        <w:spacing w:after="0" w:line="360" w:lineRule="auto"/>
        <w:rPr>
          <w:rFonts w:ascii="Arial" w:hAnsi="Arial" w:cs="Arial"/>
          <w:b/>
          <w:color w:val="008080"/>
          <w:sz w:val="28"/>
        </w:rPr>
      </w:pPr>
      <w:r w:rsidRPr="00BA3EEB">
        <w:rPr>
          <w:rFonts w:ascii="Arial" w:hAnsi="Arial" w:cs="Arial"/>
          <w:b/>
          <w:color w:val="008080"/>
          <w:sz w:val="32"/>
          <w:szCs w:val="32"/>
          <w:u w:val="single"/>
        </w:rPr>
        <w:lastRenderedPageBreak/>
        <w:t xml:space="preserve">Governance and </w:t>
      </w:r>
      <w:r w:rsidR="00EE78D7" w:rsidRPr="00BA3EEB">
        <w:rPr>
          <w:rFonts w:ascii="Arial" w:hAnsi="Arial" w:cs="Arial"/>
          <w:b/>
          <w:color w:val="008080"/>
          <w:sz w:val="32"/>
          <w:szCs w:val="32"/>
          <w:u w:val="single"/>
        </w:rPr>
        <w:t>Objectives</w:t>
      </w:r>
    </w:p>
    <w:p w14:paraId="1F1D807C" w14:textId="74EE68A0" w:rsidR="00A466E9" w:rsidRPr="00BA3EEB" w:rsidRDefault="00A466E9" w:rsidP="00BA3EEB">
      <w:pPr>
        <w:spacing w:after="0" w:line="360" w:lineRule="auto"/>
        <w:rPr>
          <w:rFonts w:ascii="Arial" w:hAnsi="Arial" w:cs="Arial"/>
          <w:b/>
          <w:color w:val="008080"/>
          <w:sz w:val="28"/>
          <w:szCs w:val="28"/>
        </w:rPr>
      </w:pPr>
      <w:r w:rsidRPr="00B83F91">
        <w:rPr>
          <w:rFonts w:ascii="Arial" w:hAnsi="Arial" w:cs="Arial"/>
          <w:b/>
          <w:color w:val="008080"/>
          <w:sz w:val="28"/>
          <w:szCs w:val="28"/>
        </w:rPr>
        <w:t>O</w:t>
      </w:r>
      <w:r w:rsidR="003B6F5D" w:rsidRPr="00B83F91">
        <w:rPr>
          <w:rFonts w:ascii="Arial" w:hAnsi="Arial" w:cs="Arial"/>
          <w:b/>
          <w:color w:val="008080"/>
          <w:sz w:val="28"/>
          <w:szCs w:val="28"/>
        </w:rPr>
        <w:t>ur</w:t>
      </w:r>
      <w:r w:rsidRPr="00BA3EEB">
        <w:rPr>
          <w:rFonts w:ascii="Arial" w:hAnsi="Arial" w:cs="Arial"/>
          <w:b/>
          <w:color w:val="008080"/>
          <w:sz w:val="28"/>
          <w:szCs w:val="28"/>
        </w:rPr>
        <w:t xml:space="preserve"> T</w:t>
      </w:r>
      <w:r w:rsidR="003B6F5D" w:rsidRPr="00BA3EEB">
        <w:rPr>
          <w:rFonts w:ascii="Arial" w:hAnsi="Arial" w:cs="Arial"/>
          <w:b/>
          <w:color w:val="008080"/>
          <w:sz w:val="28"/>
          <w:szCs w:val="28"/>
        </w:rPr>
        <w:t>rustees</w:t>
      </w:r>
    </w:p>
    <w:p w14:paraId="49D6C96C" w14:textId="67191867" w:rsidR="00A466E9" w:rsidRPr="00FE08E5" w:rsidRDefault="00A466E9" w:rsidP="00F61F05">
      <w:pPr>
        <w:spacing w:after="0"/>
        <w:jc w:val="both"/>
        <w:rPr>
          <w:rFonts w:ascii="Arial" w:eastAsia="Times New Roman" w:hAnsi="Arial" w:cs="Arial"/>
          <w:color w:val="000000" w:themeColor="text1"/>
        </w:rPr>
      </w:pPr>
      <w:r w:rsidRPr="00FE08E5">
        <w:rPr>
          <w:rFonts w:ascii="Arial" w:eastAsia="Times New Roman" w:hAnsi="Arial" w:cs="Arial"/>
          <w:color w:val="000000" w:themeColor="text1"/>
        </w:rPr>
        <w:t xml:space="preserve">Dennis </w:t>
      </w:r>
      <w:proofErr w:type="spellStart"/>
      <w:r w:rsidRPr="00FE08E5">
        <w:rPr>
          <w:rFonts w:ascii="Arial" w:eastAsia="Times New Roman" w:hAnsi="Arial" w:cs="Arial"/>
          <w:color w:val="000000" w:themeColor="text1"/>
        </w:rPr>
        <w:t>Twomey</w:t>
      </w:r>
      <w:proofErr w:type="spellEnd"/>
      <w:r w:rsidRPr="00FE08E5">
        <w:rPr>
          <w:rFonts w:ascii="Arial" w:eastAsia="Times New Roman" w:hAnsi="Arial" w:cs="Arial"/>
          <w:color w:val="000000" w:themeColor="text1"/>
        </w:rPr>
        <w:t xml:space="preserve"> </w:t>
      </w:r>
      <w:r w:rsidRPr="00FE08E5">
        <w:rPr>
          <w:rFonts w:ascii="Arial" w:eastAsia="Times New Roman" w:hAnsi="Arial" w:cs="Arial"/>
          <w:color w:val="000000" w:themeColor="text1"/>
        </w:rPr>
        <w:tab/>
      </w:r>
      <w:r w:rsidRPr="00FE08E5">
        <w:rPr>
          <w:rFonts w:ascii="Arial" w:eastAsia="Times New Roman" w:hAnsi="Arial" w:cs="Arial"/>
          <w:color w:val="000000" w:themeColor="text1"/>
        </w:rPr>
        <w:tab/>
      </w:r>
      <w:r w:rsidRPr="00FE08E5">
        <w:rPr>
          <w:rFonts w:ascii="Arial" w:eastAsia="Times New Roman" w:hAnsi="Arial" w:cs="Arial"/>
          <w:color w:val="000000" w:themeColor="text1"/>
        </w:rPr>
        <w:tab/>
      </w:r>
      <w:r w:rsidRPr="00FE08E5">
        <w:rPr>
          <w:rFonts w:ascii="Arial" w:eastAsia="Times New Roman" w:hAnsi="Arial" w:cs="Arial"/>
          <w:i/>
          <w:color w:val="000000" w:themeColor="text1"/>
        </w:rPr>
        <w:t>Chair and Acting Treasurer</w:t>
      </w:r>
    </w:p>
    <w:p w14:paraId="46C9E2C6" w14:textId="7794762E" w:rsidR="00A466E9" w:rsidRPr="00FE08E5" w:rsidRDefault="00A466E9" w:rsidP="00F61F05">
      <w:pPr>
        <w:spacing w:after="0"/>
        <w:jc w:val="both"/>
        <w:rPr>
          <w:rFonts w:ascii="Arial" w:eastAsia="Times New Roman" w:hAnsi="Arial" w:cs="Arial"/>
          <w:i/>
          <w:color w:val="000000" w:themeColor="text1"/>
        </w:rPr>
      </w:pPr>
      <w:proofErr w:type="spellStart"/>
      <w:r w:rsidRPr="00FE08E5">
        <w:rPr>
          <w:rFonts w:ascii="Arial" w:eastAsia="Times New Roman" w:hAnsi="Arial" w:cs="Arial"/>
          <w:color w:val="000000" w:themeColor="text1"/>
        </w:rPr>
        <w:t>Atiya</w:t>
      </w:r>
      <w:proofErr w:type="spellEnd"/>
      <w:r w:rsidRPr="00FE08E5">
        <w:rPr>
          <w:rFonts w:ascii="Arial" w:eastAsia="Times New Roman" w:hAnsi="Arial" w:cs="Arial"/>
          <w:color w:val="000000" w:themeColor="text1"/>
        </w:rPr>
        <w:t xml:space="preserve"> Sheikh</w:t>
      </w:r>
      <w:r w:rsidRPr="00FE08E5">
        <w:rPr>
          <w:rFonts w:ascii="Arial" w:eastAsia="Times New Roman" w:hAnsi="Arial" w:cs="Arial"/>
          <w:color w:val="000000" w:themeColor="text1"/>
        </w:rPr>
        <w:tab/>
      </w:r>
      <w:r w:rsidRPr="00FE08E5">
        <w:rPr>
          <w:rFonts w:ascii="Arial" w:eastAsia="Times New Roman" w:hAnsi="Arial" w:cs="Arial"/>
          <w:color w:val="000000" w:themeColor="text1"/>
        </w:rPr>
        <w:tab/>
      </w:r>
      <w:r w:rsidRPr="00FE08E5">
        <w:rPr>
          <w:rFonts w:ascii="Arial" w:eastAsia="Times New Roman" w:hAnsi="Arial" w:cs="Arial"/>
          <w:color w:val="000000" w:themeColor="text1"/>
        </w:rPr>
        <w:tab/>
      </w:r>
      <w:r w:rsidRPr="00FE08E5">
        <w:rPr>
          <w:rFonts w:ascii="Arial" w:eastAsia="Times New Roman" w:hAnsi="Arial" w:cs="Arial"/>
          <w:color w:val="000000" w:themeColor="text1"/>
        </w:rPr>
        <w:tab/>
      </w:r>
      <w:r w:rsidRPr="00FE08E5">
        <w:rPr>
          <w:rFonts w:ascii="Arial" w:eastAsia="Times New Roman" w:hAnsi="Arial" w:cs="Arial"/>
          <w:i/>
          <w:color w:val="000000" w:themeColor="text1"/>
        </w:rPr>
        <w:t>Committee Member</w:t>
      </w:r>
    </w:p>
    <w:p w14:paraId="4A0D98A6" w14:textId="3D92455B" w:rsidR="00A466E9" w:rsidRPr="00FE08E5" w:rsidRDefault="00A466E9" w:rsidP="00F61F05">
      <w:pPr>
        <w:spacing w:after="0"/>
        <w:rPr>
          <w:rFonts w:ascii="Arial" w:eastAsia="Times New Roman" w:hAnsi="Arial" w:cs="Arial"/>
          <w:i/>
          <w:color w:val="000000" w:themeColor="text1"/>
        </w:rPr>
      </w:pPr>
      <w:r w:rsidRPr="00FE08E5">
        <w:rPr>
          <w:rFonts w:ascii="Arial" w:eastAsia="Times New Roman" w:hAnsi="Arial" w:cs="Arial"/>
          <w:color w:val="000000" w:themeColor="text1"/>
        </w:rPr>
        <w:t xml:space="preserve">Alisha </w:t>
      </w:r>
      <w:proofErr w:type="spellStart"/>
      <w:r w:rsidRPr="00FE08E5">
        <w:rPr>
          <w:rFonts w:ascii="Arial" w:eastAsia="Times New Roman" w:hAnsi="Arial" w:cs="Arial"/>
          <w:color w:val="000000" w:themeColor="text1"/>
        </w:rPr>
        <w:t>Azmin</w:t>
      </w:r>
      <w:proofErr w:type="spellEnd"/>
      <w:r w:rsidRPr="00FE08E5">
        <w:rPr>
          <w:rFonts w:ascii="Arial" w:eastAsia="Times New Roman" w:hAnsi="Arial" w:cs="Arial"/>
          <w:color w:val="000000" w:themeColor="text1"/>
        </w:rPr>
        <w:tab/>
      </w:r>
      <w:r w:rsidRPr="00FE08E5">
        <w:rPr>
          <w:rFonts w:ascii="Arial" w:eastAsia="Times New Roman" w:hAnsi="Arial" w:cs="Arial"/>
          <w:color w:val="000000" w:themeColor="text1"/>
        </w:rPr>
        <w:tab/>
      </w:r>
      <w:r w:rsidRPr="00FE08E5">
        <w:rPr>
          <w:rFonts w:ascii="Arial" w:eastAsia="Times New Roman" w:hAnsi="Arial" w:cs="Arial"/>
          <w:color w:val="000000" w:themeColor="text1"/>
        </w:rPr>
        <w:tab/>
      </w:r>
      <w:r w:rsidRPr="00FE08E5">
        <w:rPr>
          <w:rFonts w:ascii="Arial" w:eastAsia="Times New Roman" w:hAnsi="Arial" w:cs="Arial"/>
          <w:color w:val="000000" w:themeColor="text1"/>
        </w:rPr>
        <w:tab/>
      </w:r>
      <w:r w:rsidRPr="00FE08E5">
        <w:rPr>
          <w:rFonts w:ascii="Arial" w:eastAsia="Times New Roman" w:hAnsi="Arial" w:cs="Arial"/>
          <w:i/>
          <w:color w:val="000000" w:themeColor="text1"/>
        </w:rPr>
        <w:t xml:space="preserve">Committee Member </w:t>
      </w:r>
    </w:p>
    <w:p w14:paraId="06A60687" w14:textId="363F96D5" w:rsidR="00A466E9" w:rsidRPr="00FE08E5" w:rsidRDefault="00A466E9" w:rsidP="00F61F05">
      <w:pPr>
        <w:spacing w:after="0"/>
        <w:rPr>
          <w:rFonts w:ascii="Arial" w:eastAsia="Times New Roman" w:hAnsi="Arial" w:cs="Arial"/>
          <w:i/>
          <w:color w:val="000000" w:themeColor="text1"/>
        </w:rPr>
      </w:pPr>
      <w:r w:rsidRPr="00F61F05">
        <w:rPr>
          <w:rFonts w:ascii="Arial" w:eastAsia="Times New Roman" w:hAnsi="Arial" w:cs="Arial"/>
          <w:iCs/>
          <w:color w:val="000000" w:themeColor="text1"/>
        </w:rPr>
        <w:t xml:space="preserve">Adina </w:t>
      </w:r>
      <w:proofErr w:type="spellStart"/>
      <w:r w:rsidRPr="00F61F05">
        <w:rPr>
          <w:rFonts w:ascii="Arial" w:eastAsia="Times New Roman" w:hAnsi="Arial" w:cs="Arial"/>
          <w:iCs/>
          <w:color w:val="000000" w:themeColor="text1"/>
        </w:rPr>
        <w:t>Goga</w:t>
      </w:r>
      <w:proofErr w:type="spellEnd"/>
      <w:r w:rsidRPr="00FE08E5">
        <w:rPr>
          <w:rFonts w:ascii="Arial" w:eastAsia="Times New Roman" w:hAnsi="Arial" w:cs="Arial"/>
          <w:i/>
          <w:color w:val="000000" w:themeColor="text1"/>
        </w:rPr>
        <w:t xml:space="preserve">        </w:t>
      </w:r>
      <w:r w:rsidR="00FE08E5" w:rsidRPr="00FE08E5">
        <w:rPr>
          <w:rFonts w:ascii="Arial" w:eastAsia="Times New Roman" w:hAnsi="Arial" w:cs="Arial"/>
          <w:i/>
          <w:color w:val="000000" w:themeColor="text1"/>
        </w:rPr>
        <w:tab/>
      </w:r>
      <w:r w:rsidRPr="00FE08E5">
        <w:rPr>
          <w:rFonts w:ascii="Arial" w:eastAsia="Times New Roman" w:hAnsi="Arial" w:cs="Arial"/>
          <w:i/>
          <w:color w:val="000000" w:themeColor="text1"/>
        </w:rPr>
        <w:t xml:space="preserve">             </w:t>
      </w:r>
      <w:r w:rsidRPr="00FE08E5">
        <w:rPr>
          <w:rFonts w:ascii="Arial" w:eastAsia="Times New Roman" w:hAnsi="Arial" w:cs="Arial"/>
          <w:i/>
          <w:color w:val="000000" w:themeColor="text1"/>
        </w:rPr>
        <w:tab/>
        <w:t>Committee Member</w:t>
      </w:r>
    </w:p>
    <w:p w14:paraId="2A5523F0" w14:textId="333CD52F" w:rsidR="00A466E9" w:rsidRPr="00FE08E5" w:rsidRDefault="00A466E9" w:rsidP="00F61F05">
      <w:pPr>
        <w:spacing w:after="0"/>
        <w:rPr>
          <w:rFonts w:ascii="Arial" w:eastAsia="Times New Roman" w:hAnsi="Arial" w:cs="Arial"/>
          <w:i/>
          <w:color w:val="000000" w:themeColor="text1"/>
        </w:rPr>
      </w:pPr>
      <w:r w:rsidRPr="00F61F05">
        <w:rPr>
          <w:rFonts w:ascii="Arial" w:eastAsia="Times New Roman" w:hAnsi="Arial" w:cs="Arial"/>
          <w:iCs/>
          <w:color w:val="000000" w:themeColor="text1"/>
        </w:rPr>
        <w:t>James</w:t>
      </w:r>
      <w:r w:rsidRPr="00FE08E5">
        <w:rPr>
          <w:rFonts w:ascii="Arial" w:eastAsia="Times New Roman" w:hAnsi="Arial" w:cs="Arial"/>
          <w:i/>
          <w:color w:val="000000" w:themeColor="text1"/>
        </w:rPr>
        <w:t xml:space="preserve"> </w:t>
      </w:r>
      <w:proofErr w:type="spellStart"/>
      <w:r w:rsidRPr="00FE08E5">
        <w:rPr>
          <w:rFonts w:ascii="Arial" w:hAnsi="Arial" w:cs="Arial"/>
          <w:color w:val="000000" w:themeColor="text1"/>
          <w:shd w:val="clear" w:color="auto" w:fill="FFFFFF"/>
        </w:rPr>
        <w:t>Invine</w:t>
      </w:r>
      <w:proofErr w:type="spellEnd"/>
      <w:r w:rsidRPr="00FE08E5">
        <w:rPr>
          <w:rFonts w:ascii="Arial" w:hAnsi="Arial" w:cs="Arial"/>
          <w:color w:val="000000" w:themeColor="text1"/>
          <w:shd w:val="clear" w:color="auto" w:fill="FFFFFF"/>
        </w:rPr>
        <w:tab/>
      </w:r>
      <w:r w:rsidRPr="00FE08E5">
        <w:rPr>
          <w:rFonts w:ascii="Arial" w:hAnsi="Arial" w:cs="Arial"/>
          <w:color w:val="000000" w:themeColor="text1"/>
          <w:shd w:val="clear" w:color="auto" w:fill="FFFFFF"/>
        </w:rPr>
        <w:tab/>
      </w:r>
      <w:r w:rsidRPr="00FE08E5">
        <w:rPr>
          <w:rFonts w:ascii="Arial" w:hAnsi="Arial" w:cs="Arial"/>
          <w:color w:val="000000" w:themeColor="text1"/>
          <w:shd w:val="clear" w:color="auto" w:fill="FFFFFF"/>
        </w:rPr>
        <w:tab/>
      </w:r>
      <w:r w:rsidRPr="00FE08E5">
        <w:rPr>
          <w:rFonts w:ascii="Arial" w:hAnsi="Arial" w:cs="Arial"/>
          <w:color w:val="000000" w:themeColor="text1"/>
          <w:shd w:val="clear" w:color="auto" w:fill="FFFFFF"/>
        </w:rPr>
        <w:tab/>
      </w:r>
      <w:r w:rsidRPr="00FE08E5">
        <w:rPr>
          <w:rFonts w:ascii="Arial" w:eastAsia="Times New Roman" w:hAnsi="Arial" w:cs="Arial"/>
          <w:i/>
          <w:color w:val="000000" w:themeColor="text1"/>
        </w:rPr>
        <w:t>Committee Member</w:t>
      </w:r>
    </w:p>
    <w:p w14:paraId="1F507F30" w14:textId="77EB0903" w:rsidR="00A466E9" w:rsidRPr="00FE08E5" w:rsidRDefault="00A466E9" w:rsidP="00F61F05">
      <w:pPr>
        <w:spacing w:after="0"/>
        <w:rPr>
          <w:rFonts w:ascii="Arial" w:eastAsia="Times New Roman" w:hAnsi="Arial" w:cs="Arial"/>
          <w:i/>
          <w:color w:val="000000" w:themeColor="text1"/>
        </w:rPr>
      </w:pPr>
      <w:proofErr w:type="spellStart"/>
      <w:r w:rsidRPr="00FE08E5">
        <w:rPr>
          <w:rFonts w:ascii="Arial" w:hAnsi="Arial" w:cs="Arial"/>
          <w:color w:val="000000" w:themeColor="text1"/>
          <w:shd w:val="clear" w:color="auto" w:fill="FFFFFF"/>
        </w:rPr>
        <w:t>Shepu</w:t>
      </w:r>
      <w:proofErr w:type="spellEnd"/>
      <w:r w:rsidRPr="00FE08E5">
        <w:rPr>
          <w:rFonts w:ascii="Arial" w:hAnsi="Arial" w:cs="Arial"/>
          <w:color w:val="000000" w:themeColor="text1"/>
          <w:shd w:val="clear" w:color="auto" w:fill="FFFFFF"/>
        </w:rPr>
        <w:t xml:space="preserve"> Miah                                       </w:t>
      </w:r>
      <w:r w:rsidRPr="00FE08E5">
        <w:rPr>
          <w:rFonts w:ascii="Arial" w:hAnsi="Arial" w:cs="Arial"/>
          <w:color w:val="000000" w:themeColor="text1"/>
          <w:shd w:val="clear" w:color="auto" w:fill="FFFFFF"/>
        </w:rPr>
        <w:tab/>
      </w:r>
      <w:r w:rsidRPr="00FE08E5">
        <w:rPr>
          <w:rFonts w:ascii="Arial" w:eastAsia="Times New Roman" w:hAnsi="Arial" w:cs="Arial"/>
          <w:i/>
          <w:color w:val="000000" w:themeColor="text1"/>
        </w:rPr>
        <w:t>Committee Member</w:t>
      </w:r>
    </w:p>
    <w:p w14:paraId="6E2C1579" w14:textId="3844FB9F" w:rsidR="00A466E9" w:rsidRPr="00FE08E5" w:rsidRDefault="00A466E9" w:rsidP="00F61F05">
      <w:pPr>
        <w:spacing w:after="0"/>
        <w:rPr>
          <w:rFonts w:ascii="Arial" w:eastAsia="Times New Roman" w:hAnsi="Arial" w:cs="Arial"/>
          <w:i/>
        </w:rPr>
      </w:pPr>
      <w:r w:rsidRPr="00FE08E5">
        <w:rPr>
          <w:rStyle w:val="uxksbf"/>
          <w:rFonts w:ascii="Arial" w:hAnsi="Arial" w:cs="Arial"/>
          <w:color w:val="000000" w:themeColor="text1"/>
        </w:rPr>
        <w:t>Jacqueline Baillie-Nelson</w:t>
      </w:r>
      <w:r w:rsidRPr="00FE08E5">
        <w:rPr>
          <w:rFonts w:ascii="Arial" w:hAnsi="Arial" w:cs="Arial"/>
          <w:color w:val="000000" w:themeColor="text1"/>
          <w:shd w:val="clear" w:color="auto" w:fill="FFFFFF"/>
        </w:rPr>
        <w:t xml:space="preserve">                 </w:t>
      </w:r>
      <w:r w:rsidRPr="00FE08E5">
        <w:rPr>
          <w:rFonts w:ascii="Arial" w:hAnsi="Arial" w:cs="Arial"/>
          <w:color w:val="555555"/>
          <w:shd w:val="clear" w:color="auto" w:fill="FFFFFF"/>
        </w:rPr>
        <w:tab/>
      </w:r>
      <w:r w:rsidRPr="00FE08E5">
        <w:rPr>
          <w:rFonts w:ascii="Arial" w:eastAsia="Times New Roman" w:hAnsi="Arial" w:cs="Arial"/>
          <w:i/>
        </w:rPr>
        <w:t>Committee Member</w:t>
      </w:r>
    </w:p>
    <w:p w14:paraId="2C40B646" w14:textId="752AC082" w:rsidR="00A466E9" w:rsidRPr="00BA3EEB" w:rsidRDefault="00A466E9" w:rsidP="00F61F05">
      <w:pPr>
        <w:spacing w:after="0"/>
        <w:rPr>
          <w:rFonts w:ascii="Arial" w:eastAsia="Times New Roman" w:hAnsi="Arial" w:cs="Arial"/>
          <w:iCs/>
        </w:rPr>
      </w:pPr>
    </w:p>
    <w:p w14:paraId="499D63E3" w14:textId="260B1E59" w:rsidR="00A466E9" w:rsidRPr="00FE08E5" w:rsidRDefault="00A466E9" w:rsidP="00F61F05">
      <w:pPr>
        <w:spacing w:after="0"/>
        <w:rPr>
          <w:rFonts w:ascii="Arial" w:hAnsi="Arial" w:cs="Arial"/>
          <w:b/>
          <w:color w:val="008080"/>
          <w:sz w:val="28"/>
        </w:rPr>
      </w:pPr>
      <w:r w:rsidRPr="00FE08E5">
        <w:rPr>
          <w:rFonts w:ascii="Arial" w:hAnsi="Arial" w:cs="Arial"/>
          <w:b/>
          <w:color w:val="008080"/>
          <w:sz w:val="28"/>
        </w:rPr>
        <w:t>O</w:t>
      </w:r>
      <w:r w:rsidR="003B6F5D">
        <w:rPr>
          <w:rFonts w:ascii="Arial" w:hAnsi="Arial" w:cs="Arial"/>
          <w:b/>
          <w:color w:val="008080"/>
          <w:sz w:val="28"/>
        </w:rPr>
        <w:t>ur</w:t>
      </w:r>
      <w:r w:rsidRPr="00FE08E5">
        <w:rPr>
          <w:rFonts w:ascii="Arial" w:hAnsi="Arial" w:cs="Arial"/>
          <w:b/>
          <w:color w:val="008080"/>
          <w:sz w:val="28"/>
        </w:rPr>
        <w:t xml:space="preserve"> S</w:t>
      </w:r>
      <w:r w:rsidR="003B6F5D">
        <w:rPr>
          <w:rFonts w:ascii="Arial" w:hAnsi="Arial" w:cs="Arial"/>
          <w:b/>
          <w:color w:val="008080"/>
          <w:sz w:val="28"/>
        </w:rPr>
        <w:t>enior</w:t>
      </w:r>
      <w:r w:rsidRPr="00FE08E5">
        <w:rPr>
          <w:rFonts w:ascii="Arial" w:hAnsi="Arial" w:cs="Arial"/>
          <w:b/>
          <w:color w:val="008080"/>
          <w:sz w:val="28"/>
        </w:rPr>
        <w:t xml:space="preserve"> M</w:t>
      </w:r>
      <w:r w:rsidR="003B6F5D">
        <w:rPr>
          <w:rFonts w:ascii="Arial" w:hAnsi="Arial" w:cs="Arial"/>
          <w:b/>
          <w:color w:val="008080"/>
          <w:sz w:val="28"/>
        </w:rPr>
        <w:t>anagement</w:t>
      </w:r>
      <w:r w:rsidRPr="00FE08E5">
        <w:rPr>
          <w:rFonts w:ascii="Arial" w:hAnsi="Arial" w:cs="Arial"/>
          <w:b/>
          <w:color w:val="008080"/>
          <w:sz w:val="28"/>
        </w:rPr>
        <w:t xml:space="preserve"> T</w:t>
      </w:r>
      <w:r w:rsidR="003B6F5D">
        <w:rPr>
          <w:rFonts w:ascii="Arial" w:hAnsi="Arial" w:cs="Arial"/>
          <w:b/>
          <w:color w:val="008080"/>
          <w:sz w:val="28"/>
        </w:rPr>
        <w:t>eam</w:t>
      </w:r>
    </w:p>
    <w:p w14:paraId="313DD43C" w14:textId="209C1C00" w:rsidR="00A466E9" w:rsidRPr="00B83F91" w:rsidRDefault="00A466E9" w:rsidP="00F61F05">
      <w:pPr>
        <w:spacing w:after="0"/>
        <w:rPr>
          <w:rFonts w:ascii="Arial" w:hAnsi="Arial" w:cs="Arial"/>
        </w:rPr>
      </w:pPr>
    </w:p>
    <w:p w14:paraId="360DC7BE" w14:textId="4975DA21" w:rsidR="00A466E9" w:rsidRPr="00BA3EEB" w:rsidRDefault="00A466E9" w:rsidP="00F61F05">
      <w:pPr>
        <w:spacing w:after="0"/>
        <w:rPr>
          <w:rFonts w:ascii="Arial" w:eastAsia="Times New Roman" w:hAnsi="Arial" w:cs="Arial"/>
          <w:i/>
        </w:rPr>
      </w:pPr>
      <w:r w:rsidRPr="00BA3EEB">
        <w:rPr>
          <w:rFonts w:ascii="Arial" w:eastAsia="Times New Roman" w:hAnsi="Arial" w:cs="Arial"/>
        </w:rPr>
        <w:t xml:space="preserve">Farida Yesmin </w:t>
      </w:r>
      <w:r w:rsidRPr="00BA3EEB">
        <w:rPr>
          <w:rFonts w:ascii="Arial" w:eastAsia="Times New Roman" w:hAnsi="Arial" w:cs="Arial"/>
        </w:rPr>
        <w:tab/>
      </w:r>
      <w:r w:rsidR="00FE08E5" w:rsidRPr="00BA3EEB">
        <w:rPr>
          <w:rFonts w:ascii="Arial" w:eastAsia="Times New Roman" w:hAnsi="Arial" w:cs="Arial"/>
        </w:rPr>
        <w:tab/>
      </w:r>
      <w:r w:rsidRPr="00BA3EEB">
        <w:rPr>
          <w:rFonts w:ascii="Arial" w:eastAsia="Times New Roman" w:hAnsi="Arial" w:cs="Arial"/>
        </w:rPr>
        <w:tab/>
      </w:r>
      <w:r w:rsidR="003B0B2D" w:rsidRPr="00BA3EEB">
        <w:rPr>
          <w:rFonts w:ascii="Arial" w:eastAsia="Times New Roman" w:hAnsi="Arial" w:cs="Arial"/>
          <w:i/>
        </w:rPr>
        <w:t>CEO</w:t>
      </w:r>
    </w:p>
    <w:p w14:paraId="49B49A6A" w14:textId="349051C4" w:rsidR="00A466E9" w:rsidRPr="00BA3EEB" w:rsidRDefault="003953AB" w:rsidP="00F61F05">
      <w:pPr>
        <w:spacing w:after="0"/>
        <w:rPr>
          <w:rFonts w:ascii="Arial" w:eastAsia="Times New Roman" w:hAnsi="Arial" w:cs="Arial"/>
          <w:i/>
        </w:rPr>
      </w:pPr>
      <w:r w:rsidRPr="00BA3EEB">
        <w:rPr>
          <w:rFonts w:ascii="Arial" w:eastAsia="Times New Roman" w:hAnsi="Arial" w:cs="Arial"/>
        </w:rPr>
        <w:t>Kay Browne</w:t>
      </w:r>
      <w:r w:rsidR="00A466E9" w:rsidRPr="00BA3EEB">
        <w:rPr>
          <w:rFonts w:ascii="Arial" w:eastAsia="Times New Roman" w:hAnsi="Arial" w:cs="Arial"/>
        </w:rPr>
        <w:tab/>
      </w:r>
      <w:r w:rsidR="00A466E9" w:rsidRPr="00BA3EEB">
        <w:rPr>
          <w:rFonts w:ascii="Arial" w:eastAsia="Times New Roman" w:hAnsi="Arial" w:cs="Arial"/>
        </w:rPr>
        <w:tab/>
      </w:r>
      <w:r w:rsidR="00A466E9" w:rsidRPr="00BA3EEB">
        <w:rPr>
          <w:rFonts w:ascii="Arial" w:eastAsia="Times New Roman" w:hAnsi="Arial" w:cs="Arial"/>
        </w:rPr>
        <w:tab/>
      </w:r>
      <w:r w:rsidR="00A466E9" w:rsidRPr="00BA3EEB">
        <w:rPr>
          <w:rFonts w:ascii="Arial" w:eastAsia="Times New Roman" w:hAnsi="Arial" w:cs="Arial"/>
        </w:rPr>
        <w:tab/>
      </w:r>
      <w:r w:rsidRPr="00BA3EEB">
        <w:rPr>
          <w:rFonts w:ascii="Arial" w:eastAsia="Times New Roman" w:hAnsi="Arial" w:cs="Arial"/>
          <w:i/>
          <w:iCs/>
        </w:rPr>
        <w:t>Access to Employment Services</w:t>
      </w:r>
      <w:r w:rsidRPr="00BA3EEB">
        <w:rPr>
          <w:rFonts w:ascii="Arial" w:eastAsia="Times New Roman" w:hAnsi="Arial" w:cs="Arial"/>
          <w:i/>
        </w:rPr>
        <w:t xml:space="preserve"> Coordinator</w:t>
      </w:r>
    </w:p>
    <w:p w14:paraId="4C2B4F5C" w14:textId="7D63892B" w:rsidR="003953AB" w:rsidRPr="00BA3EEB" w:rsidRDefault="003953AB" w:rsidP="00F61F05">
      <w:pPr>
        <w:spacing w:after="0"/>
        <w:rPr>
          <w:rFonts w:ascii="Arial" w:eastAsia="Times New Roman" w:hAnsi="Arial" w:cs="Arial"/>
          <w:i/>
        </w:rPr>
      </w:pPr>
      <w:proofErr w:type="spellStart"/>
      <w:r w:rsidRPr="00BA3EEB">
        <w:rPr>
          <w:rFonts w:ascii="Arial" w:eastAsia="Times New Roman" w:hAnsi="Arial" w:cs="Arial"/>
          <w:iCs/>
        </w:rPr>
        <w:t>Memuna</w:t>
      </w:r>
      <w:proofErr w:type="spellEnd"/>
      <w:r w:rsidRPr="00BA3EEB">
        <w:rPr>
          <w:rFonts w:ascii="Arial" w:eastAsia="Times New Roman" w:hAnsi="Arial" w:cs="Arial"/>
          <w:iCs/>
        </w:rPr>
        <w:t xml:space="preserve"> </w:t>
      </w:r>
      <w:proofErr w:type="spellStart"/>
      <w:r w:rsidRPr="00BA3EEB">
        <w:rPr>
          <w:rFonts w:ascii="Arial" w:eastAsia="Times New Roman" w:hAnsi="Arial" w:cs="Arial"/>
          <w:iCs/>
        </w:rPr>
        <w:t>Iyasere</w:t>
      </w:r>
      <w:proofErr w:type="spellEnd"/>
      <w:r w:rsidRPr="00BA3EEB">
        <w:rPr>
          <w:rFonts w:ascii="Arial" w:eastAsia="Times New Roman" w:hAnsi="Arial" w:cs="Arial"/>
          <w:i/>
        </w:rPr>
        <w:t xml:space="preserve">         </w:t>
      </w:r>
      <w:r w:rsidR="00FE08E5" w:rsidRPr="00BA3EEB">
        <w:rPr>
          <w:rFonts w:ascii="Arial" w:eastAsia="Times New Roman" w:hAnsi="Arial" w:cs="Arial"/>
          <w:i/>
        </w:rPr>
        <w:tab/>
        <w:t xml:space="preserve"> </w:t>
      </w:r>
      <w:r w:rsidRPr="00BA3EEB">
        <w:rPr>
          <w:rFonts w:ascii="Arial" w:eastAsia="Times New Roman" w:hAnsi="Arial" w:cs="Arial"/>
          <w:i/>
        </w:rPr>
        <w:t xml:space="preserve">          Advice Services Coordinator</w:t>
      </w:r>
    </w:p>
    <w:p w14:paraId="556CA16C" w14:textId="77777777" w:rsidR="00A466E9" w:rsidRPr="00BA3EEB" w:rsidRDefault="00A466E9" w:rsidP="00BA3EEB">
      <w:pPr>
        <w:spacing w:after="0"/>
        <w:rPr>
          <w:rFonts w:ascii="Arial" w:eastAsia="Times New Roman" w:hAnsi="Arial" w:cs="Arial"/>
          <w:i/>
        </w:rPr>
      </w:pPr>
    </w:p>
    <w:p w14:paraId="43798F97" w14:textId="455988D6" w:rsidR="00A466E9" w:rsidRPr="00FE08E5" w:rsidRDefault="00A466E9" w:rsidP="00F61F05">
      <w:pPr>
        <w:spacing w:after="0"/>
        <w:rPr>
          <w:rFonts w:ascii="Arial" w:hAnsi="Arial" w:cs="Arial"/>
          <w:b/>
          <w:color w:val="008080"/>
          <w:sz w:val="28"/>
        </w:rPr>
      </w:pPr>
      <w:r w:rsidRPr="00FE08E5">
        <w:rPr>
          <w:rFonts w:ascii="Arial" w:hAnsi="Arial" w:cs="Arial"/>
          <w:b/>
          <w:color w:val="008080"/>
          <w:sz w:val="28"/>
        </w:rPr>
        <w:t>O</w:t>
      </w:r>
      <w:r w:rsidR="003B6F5D">
        <w:rPr>
          <w:rFonts w:ascii="Arial" w:hAnsi="Arial" w:cs="Arial"/>
          <w:b/>
          <w:color w:val="008080"/>
          <w:sz w:val="28"/>
        </w:rPr>
        <w:t>ur</w:t>
      </w:r>
      <w:r w:rsidRPr="00FE08E5">
        <w:rPr>
          <w:rFonts w:ascii="Arial" w:hAnsi="Arial" w:cs="Arial"/>
          <w:b/>
          <w:color w:val="008080"/>
          <w:sz w:val="28"/>
        </w:rPr>
        <w:t xml:space="preserve"> A</w:t>
      </w:r>
      <w:r w:rsidR="003B6F5D">
        <w:rPr>
          <w:rFonts w:ascii="Arial" w:hAnsi="Arial" w:cs="Arial"/>
          <w:b/>
          <w:color w:val="008080"/>
          <w:sz w:val="28"/>
        </w:rPr>
        <w:t>uditors</w:t>
      </w:r>
    </w:p>
    <w:p w14:paraId="51723D23" w14:textId="77777777" w:rsidR="00FE08E5" w:rsidRPr="00BA3EEB" w:rsidRDefault="00FE08E5" w:rsidP="00F61F05">
      <w:pPr>
        <w:spacing w:after="0"/>
        <w:rPr>
          <w:rFonts w:ascii="Arial" w:eastAsia="Times New Roman" w:hAnsi="Arial" w:cs="Arial"/>
          <w:iCs/>
        </w:rPr>
      </w:pPr>
    </w:p>
    <w:p w14:paraId="29866827" w14:textId="63080D51" w:rsidR="00A466E9" w:rsidRPr="00BA3EEB" w:rsidRDefault="00A466E9" w:rsidP="00F61F05">
      <w:pPr>
        <w:spacing w:after="0"/>
        <w:rPr>
          <w:rFonts w:ascii="Arial" w:eastAsia="Times New Roman" w:hAnsi="Arial" w:cs="Arial"/>
          <w:i/>
        </w:rPr>
      </w:pPr>
      <w:r w:rsidRPr="00BA3EEB">
        <w:rPr>
          <w:rFonts w:ascii="Arial" w:eastAsia="Times New Roman" w:hAnsi="Arial" w:cs="Arial"/>
          <w:i/>
        </w:rPr>
        <w:t>Harmer Slater</w:t>
      </w:r>
      <w:r w:rsidR="003B0B2D" w:rsidRPr="00BA3EEB">
        <w:rPr>
          <w:rFonts w:ascii="Arial" w:eastAsia="Times New Roman" w:hAnsi="Arial" w:cs="Arial"/>
          <w:i/>
        </w:rPr>
        <w:t>,</w:t>
      </w:r>
    </w:p>
    <w:p w14:paraId="245660E8" w14:textId="5366B8FA" w:rsidR="00A466E9" w:rsidRPr="00BA3EEB" w:rsidRDefault="00A466E9" w:rsidP="00F61F05">
      <w:pPr>
        <w:spacing w:after="0"/>
        <w:rPr>
          <w:rFonts w:ascii="Arial" w:eastAsia="Times New Roman" w:hAnsi="Arial" w:cs="Arial"/>
        </w:rPr>
      </w:pPr>
      <w:proofErr w:type="spellStart"/>
      <w:r w:rsidRPr="00BA3EEB">
        <w:rPr>
          <w:rFonts w:ascii="Arial" w:eastAsia="Times New Roman" w:hAnsi="Arial" w:cs="Arial"/>
        </w:rPr>
        <w:t>Salatin</w:t>
      </w:r>
      <w:proofErr w:type="spellEnd"/>
      <w:r w:rsidRPr="00BA3EEB">
        <w:rPr>
          <w:rFonts w:ascii="Arial" w:eastAsia="Times New Roman" w:hAnsi="Arial" w:cs="Arial"/>
        </w:rPr>
        <w:t xml:space="preserve"> House</w:t>
      </w:r>
      <w:r w:rsidR="003B0B2D" w:rsidRPr="00BA3EEB">
        <w:rPr>
          <w:rFonts w:ascii="Arial" w:eastAsia="Times New Roman" w:hAnsi="Arial" w:cs="Arial"/>
        </w:rPr>
        <w:t>,</w:t>
      </w:r>
    </w:p>
    <w:p w14:paraId="20D07BBA" w14:textId="77777777" w:rsidR="00A466E9" w:rsidRPr="00BA3EEB" w:rsidRDefault="00A466E9" w:rsidP="00F61F05">
      <w:pPr>
        <w:spacing w:after="0"/>
        <w:rPr>
          <w:rFonts w:ascii="Arial" w:eastAsia="Times New Roman" w:hAnsi="Arial" w:cs="Arial"/>
        </w:rPr>
      </w:pPr>
      <w:r w:rsidRPr="00BA3EEB">
        <w:rPr>
          <w:rFonts w:ascii="Arial" w:eastAsia="Times New Roman" w:hAnsi="Arial" w:cs="Arial"/>
        </w:rPr>
        <w:t xml:space="preserve">19, Cedar Road, Sutton </w:t>
      </w:r>
    </w:p>
    <w:p w14:paraId="79274112" w14:textId="77777777" w:rsidR="00A466E9" w:rsidRPr="00BA3EEB" w:rsidRDefault="00A466E9" w:rsidP="00F61F05">
      <w:pPr>
        <w:spacing w:after="0"/>
        <w:rPr>
          <w:rFonts w:ascii="Arial" w:eastAsia="Times New Roman" w:hAnsi="Arial" w:cs="Arial"/>
        </w:rPr>
      </w:pPr>
      <w:r w:rsidRPr="00BA3EEB">
        <w:rPr>
          <w:rFonts w:ascii="Arial" w:eastAsia="Times New Roman" w:hAnsi="Arial" w:cs="Arial"/>
        </w:rPr>
        <w:t>Surrey, SM2 5DA</w:t>
      </w:r>
    </w:p>
    <w:p w14:paraId="71F839B6" w14:textId="77777777" w:rsidR="00A466E9" w:rsidRPr="00FE08E5" w:rsidRDefault="00A466E9" w:rsidP="00BA3EEB">
      <w:pPr>
        <w:spacing w:after="0"/>
        <w:rPr>
          <w:rFonts w:ascii="Arial" w:hAnsi="Arial" w:cs="Arial"/>
        </w:rPr>
      </w:pPr>
      <w:r w:rsidRPr="00FE08E5">
        <w:rPr>
          <w:rFonts w:ascii="Arial" w:hAnsi="Arial" w:cs="Arial"/>
        </w:rPr>
        <w:tab/>
      </w:r>
    </w:p>
    <w:p w14:paraId="5ACAE3CA" w14:textId="2C26B47D" w:rsidR="00A466E9" w:rsidRPr="00FE08E5" w:rsidRDefault="00A466E9" w:rsidP="00F61F05">
      <w:pPr>
        <w:spacing w:after="0"/>
        <w:rPr>
          <w:rFonts w:ascii="Arial" w:hAnsi="Arial" w:cs="Arial"/>
          <w:b/>
          <w:color w:val="008080"/>
          <w:sz w:val="28"/>
        </w:rPr>
      </w:pPr>
      <w:r w:rsidRPr="00FE08E5">
        <w:rPr>
          <w:rFonts w:ascii="Arial" w:hAnsi="Arial" w:cs="Arial"/>
          <w:b/>
          <w:color w:val="008080"/>
          <w:sz w:val="28"/>
        </w:rPr>
        <w:t>O</w:t>
      </w:r>
      <w:r w:rsidR="003B6F5D">
        <w:rPr>
          <w:rFonts w:ascii="Arial" w:hAnsi="Arial" w:cs="Arial"/>
          <w:b/>
          <w:color w:val="008080"/>
          <w:sz w:val="28"/>
        </w:rPr>
        <w:t>ur</w:t>
      </w:r>
      <w:r w:rsidRPr="00FE08E5">
        <w:rPr>
          <w:rFonts w:ascii="Arial" w:hAnsi="Arial" w:cs="Arial"/>
          <w:b/>
          <w:color w:val="008080"/>
          <w:sz w:val="28"/>
        </w:rPr>
        <w:t xml:space="preserve"> B</w:t>
      </w:r>
      <w:r w:rsidR="003B6F5D">
        <w:rPr>
          <w:rFonts w:ascii="Arial" w:hAnsi="Arial" w:cs="Arial"/>
          <w:b/>
          <w:color w:val="008080"/>
          <w:sz w:val="28"/>
        </w:rPr>
        <w:t>ankers</w:t>
      </w:r>
    </w:p>
    <w:p w14:paraId="28465B03" w14:textId="77777777" w:rsidR="00A466E9" w:rsidRPr="00BA3EEB" w:rsidRDefault="00A466E9" w:rsidP="00F61F05">
      <w:pPr>
        <w:spacing w:after="0"/>
        <w:rPr>
          <w:rFonts w:ascii="Arial" w:hAnsi="Arial" w:cs="Arial"/>
          <w:b/>
          <w:color w:val="008080"/>
        </w:rPr>
      </w:pPr>
    </w:p>
    <w:p w14:paraId="3491B325" w14:textId="0C5A9C5F" w:rsidR="00A466E9" w:rsidRPr="00BA3EEB" w:rsidRDefault="00A466E9" w:rsidP="00F61F05">
      <w:pPr>
        <w:spacing w:after="0"/>
        <w:rPr>
          <w:rFonts w:ascii="Arial" w:eastAsia="Times New Roman" w:hAnsi="Arial" w:cs="Arial"/>
          <w:i/>
        </w:rPr>
      </w:pPr>
      <w:r w:rsidRPr="00BA3EEB">
        <w:rPr>
          <w:rFonts w:ascii="Arial" w:eastAsia="Times New Roman" w:hAnsi="Arial" w:cs="Arial"/>
          <w:i/>
        </w:rPr>
        <w:t>NatWest Bank</w:t>
      </w:r>
    </w:p>
    <w:p w14:paraId="066F98EA" w14:textId="77777777" w:rsidR="008753E2" w:rsidRPr="00BA3EEB" w:rsidRDefault="00167101" w:rsidP="00F61F05">
      <w:pPr>
        <w:spacing w:after="0"/>
        <w:rPr>
          <w:rFonts w:ascii="Arial" w:eastAsia="Times New Roman" w:hAnsi="Arial" w:cs="Arial"/>
          <w:i/>
        </w:rPr>
      </w:pPr>
      <w:r w:rsidRPr="00BA3EEB">
        <w:rPr>
          <w:rFonts w:ascii="Arial" w:eastAsia="Times New Roman" w:hAnsi="Arial" w:cs="Arial"/>
        </w:rPr>
        <w:t>Dockland South Quay Branch</w:t>
      </w:r>
    </w:p>
    <w:p w14:paraId="528B4672" w14:textId="111786FC" w:rsidR="00167101" w:rsidRPr="00BA3EEB" w:rsidRDefault="00167101" w:rsidP="00F61F05">
      <w:pPr>
        <w:spacing w:after="0"/>
        <w:rPr>
          <w:rFonts w:ascii="Arial" w:eastAsia="Times New Roman" w:hAnsi="Arial" w:cs="Arial"/>
          <w:i/>
        </w:rPr>
      </w:pPr>
      <w:r w:rsidRPr="00BA3EEB">
        <w:rPr>
          <w:rFonts w:ascii="Arial" w:eastAsia="Times New Roman" w:hAnsi="Arial" w:cs="Arial"/>
        </w:rPr>
        <w:t>54, Marsh Wall, London E14 6LJ</w:t>
      </w:r>
    </w:p>
    <w:p w14:paraId="441A5F80" w14:textId="77777777" w:rsidR="00167101" w:rsidRPr="00BA3EEB" w:rsidRDefault="00167101" w:rsidP="00F61F05">
      <w:pPr>
        <w:spacing w:after="0"/>
        <w:rPr>
          <w:rFonts w:ascii="Arial" w:eastAsia="Times New Roman" w:hAnsi="Arial" w:cs="Arial"/>
        </w:rPr>
      </w:pPr>
    </w:p>
    <w:p w14:paraId="1B277CA2" w14:textId="2DC42BA2" w:rsidR="008753E2" w:rsidRPr="00BA3EEB" w:rsidRDefault="00167101" w:rsidP="00F61F05">
      <w:pPr>
        <w:spacing w:after="0"/>
        <w:rPr>
          <w:rFonts w:ascii="Arial" w:eastAsia="Times New Roman" w:hAnsi="Arial" w:cs="Arial"/>
          <w:b/>
          <w:sz w:val="28"/>
          <w:szCs w:val="28"/>
        </w:rPr>
      </w:pPr>
      <w:r w:rsidRPr="00BA3EEB">
        <w:rPr>
          <w:rFonts w:ascii="Arial" w:eastAsia="Times New Roman" w:hAnsi="Arial" w:cs="Arial"/>
          <w:b/>
          <w:color w:val="008080"/>
          <w:sz w:val="28"/>
          <w:szCs w:val="28"/>
        </w:rPr>
        <w:t>O</w:t>
      </w:r>
      <w:r w:rsidR="003B6F5D" w:rsidRPr="00BA3EEB">
        <w:rPr>
          <w:rFonts w:ascii="Arial" w:eastAsia="Times New Roman" w:hAnsi="Arial" w:cs="Arial"/>
          <w:b/>
          <w:color w:val="008080"/>
          <w:sz w:val="28"/>
          <w:szCs w:val="28"/>
        </w:rPr>
        <w:t>ur</w:t>
      </w:r>
      <w:r w:rsidRPr="00BA3EEB">
        <w:rPr>
          <w:rFonts w:ascii="Arial" w:eastAsia="Times New Roman" w:hAnsi="Arial" w:cs="Arial"/>
          <w:b/>
          <w:color w:val="008080"/>
          <w:sz w:val="28"/>
          <w:szCs w:val="28"/>
        </w:rPr>
        <w:t xml:space="preserve"> S</w:t>
      </w:r>
      <w:r w:rsidR="003B6F5D" w:rsidRPr="00BA3EEB">
        <w:rPr>
          <w:rFonts w:ascii="Arial" w:eastAsia="Times New Roman" w:hAnsi="Arial" w:cs="Arial"/>
          <w:b/>
          <w:color w:val="008080"/>
          <w:sz w:val="28"/>
          <w:szCs w:val="28"/>
        </w:rPr>
        <w:t>olicitors</w:t>
      </w:r>
    </w:p>
    <w:p w14:paraId="6FDF9526" w14:textId="77777777" w:rsidR="00FE08E5" w:rsidRPr="00BA3EEB" w:rsidRDefault="00FE08E5" w:rsidP="00F61F05">
      <w:pPr>
        <w:spacing w:after="0"/>
        <w:rPr>
          <w:rFonts w:ascii="Arial" w:eastAsia="Times New Roman" w:hAnsi="Arial" w:cs="Arial"/>
          <w:iCs/>
        </w:rPr>
      </w:pPr>
    </w:p>
    <w:p w14:paraId="0A202AA2" w14:textId="26A054BD" w:rsidR="00167101" w:rsidRPr="00BA3EEB" w:rsidRDefault="00167101" w:rsidP="00F61F05">
      <w:pPr>
        <w:spacing w:after="0"/>
        <w:rPr>
          <w:rFonts w:ascii="Arial" w:eastAsia="Times New Roman" w:hAnsi="Arial" w:cs="Arial"/>
          <w:b/>
        </w:rPr>
      </w:pPr>
      <w:r w:rsidRPr="00BA3EEB">
        <w:rPr>
          <w:rFonts w:ascii="Arial" w:eastAsia="Times New Roman" w:hAnsi="Arial" w:cs="Arial"/>
          <w:i/>
        </w:rPr>
        <w:t>Russell Cooke</w:t>
      </w:r>
    </w:p>
    <w:p w14:paraId="0F103BF5" w14:textId="77777777" w:rsidR="00167101" w:rsidRPr="00BA3EEB" w:rsidRDefault="00167101" w:rsidP="00F61F05">
      <w:pPr>
        <w:spacing w:after="0"/>
        <w:rPr>
          <w:rFonts w:ascii="Arial" w:eastAsia="Times New Roman" w:hAnsi="Arial" w:cs="Arial"/>
        </w:rPr>
      </w:pPr>
    </w:p>
    <w:p w14:paraId="7CD8D4D5" w14:textId="77777777" w:rsidR="007514AF" w:rsidRPr="00BA3EEB" w:rsidRDefault="007514AF" w:rsidP="00167101">
      <w:pPr>
        <w:spacing w:after="0" w:line="240" w:lineRule="auto"/>
        <w:rPr>
          <w:rFonts w:ascii="Arial" w:eastAsia="Times New Roman" w:hAnsi="Arial" w:cs="Arial"/>
          <w:b/>
          <w:color w:val="008080"/>
        </w:rPr>
      </w:pPr>
    </w:p>
    <w:p w14:paraId="13B94C5E" w14:textId="6E922331" w:rsidR="00C16161" w:rsidRPr="00BA3EEB" w:rsidRDefault="00C16161" w:rsidP="00167101">
      <w:pPr>
        <w:spacing w:after="0" w:line="240" w:lineRule="auto"/>
        <w:rPr>
          <w:rFonts w:ascii="Arial" w:eastAsia="Times New Roman" w:hAnsi="Arial" w:cs="Arial"/>
          <w:b/>
          <w:color w:val="008080"/>
        </w:rPr>
      </w:pPr>
    </w:p>
    <w:p w14:paraId="775CF048" w14:textId="437AE022" w:rsidR="00FE08E5" w:rsidRPr="00BA3EEB" w:rsidRDefault="00FE08E5" w:rsidP="00167101">
      <w:pPr>
        <w:spacing w:after="0" w:line="240" w:lineRule="auto"/>
        <w:rPr>
          <w:rFonts w:ascii="Arial" w:eastAsia="Times New Roman" w:hAnsi="Arial" w:cs="Arial"/>
          <w:b/>
          <w:color w:val="008080"/>
        </w:rPr>
      </w:pPr>
    </w:p>
    <w:p w14:paraId="5BF55A6E" w14:textId="0D0DF59B" w:rsidR="00FE08E5" w:rsidRPr="00BA3EEB" w:rsidRDefault="00FE08E5" w:rsidP="00167101">
      <w:pPr>
        <w:spacing w:after="0" w:line="240" w:lineRule="auto"/>
        <w:rPr>
          <w:rFonts w:ascii="Arial" w:eastAsia="Times New Roman" w:hAnsi="Arial" w:cs="Arial"/>
          <w:b/>
          <w:color w:val="008080"/>
        </w:rPr>
      </w:pPr>
    </w:p>
    <w:p w14:paraId="6B93F1C7" w14:textId="25AF6185" w:rsidR="003B0B2D" w:rsidRPr="00BA3EEB" w:rsidRDefault="003B0B2D" w:rsidP="00167101">
      <w:pPr>
        <w:spacing w:after="0" w:line="240" w:lineRule="auto"/>
        <w:rPr>
          <w:rFonts w:ascii="Arial" w:eastAsia="Times New Roman" w:hAnsi="Arial" w:cs="Arial"/>
          <w:b/>
          <w:color w:val="008080"/>
        </w:rPr>
      </w:pPr>
    </w:p>
    <w:p w14:paraId="67ED0975" w14:textId="77777777" w:rsidR="0086709C" w:rsidRPr="00BA3EEB" w:rsidRDefault="0086709C" w:rsidP="00167101">
      <w:pPr>
        <w:spacing w:after="0" w:line="240" w:lineRule="auto"/>
        <w:rPr>
          <w:rFonts w:ascii="Arial" w:eastAsia="Times New Roman" w:hAnsi="Arial" w:cs="Arial"/>
          <w:b/>
          <w:color w:val="008080"/>
        </w:rPr>
      </w:pPr>
    </w:p>
    <w:p w14:paraId="2EC4805D" w14:textId="77777777" w:rsidR="00696110" w:rsidRPr="00BA3EEB" w:rsidRDefault="00696110" w:rsidP="003B0B2D">
      <w:pPr>
        <w:spacing w:after="0"/>
        <w:rPr>
          <w:rFonts w:ascii="Arial" w:eastAsia="Times New Roman" w:hAnsi="Arial" w:cs="Arial"/>
          <w:b/>
          <w:color w:val="008080"/>
        </w:rPr>
      </w:pPr>
    </w:p>
    <w:p w14:paraId="72A5CFBD" w14:textId="77777777" w:rsidR="00B83F91" w:rsidRDefault="00B83F91" w:rsidP="003B0B2D">
      <w:pPr>
        <w:spacing w:after="0"/>
        <w:rPr>
          <w:rFonts w:ascii="Arial" w:eastAsia="Times New Roman" w:hAnsi="Arial" w:cs="Arial"/>
          <w:b/>
          <w:color w:val="008080"/>
          <w:sz w:val="32"/>
          <w:szCs w:val="24"/>
        </w:rPr>
      </w:pPr>
    </w:p>
    <w:p w14:paraId="76996C7B" w14:textId="77777777" w:rsidR="00B83F91" w:rsidRDefault="00B83F91" w:rsidP="003B0B2D">
      <w:pPr>
        <w:spacing w:after="0"/>
        <w:rPr>
          <w:rFonts w:ascii="Arial" w:eastAsia="Times New Roman" w:hAnsi="Arial" w:cs="Arial"/>
          <w:b/>
          <w:color w:val="008080"/>
          <w:sz w:val="32"/>
          <w:szCs w:val="24"/>
        </w:rPr>
      </w:pPr>
    </w:p>
    <w:p w14:paraId="18A3A6D5" w14:textId="77777777" w:rsidR="00B83F91" w:rsidRDefault="00B83F91" w:rsidP="003B0B2D">
      <w:pPr>
        <w:spacing w:after="0"/>
        <w:rPr>
          <w:rFonts w:ascii="Arial" w:eastAsia="Times New Roman" w:hAnsi="Arial" w:cs="Arial"/>
          <w:b/>
          <w:color w:val="008080"/>
          <w:sz w:val="32"/>
          <w:szCs w:val="24"/>
        </w:rPr>
      </w:pPr>
    </w:p>
    <w:p w14:paraId="1D07E910" w14:textId="77777777" w:rsidR="00B83F91" w:rsidRDefault="00B83F91" w:rsidP="003B0B2D">
      <w:pPr>
        <w:spacing w:after="0"/>
        <w:rPr>
          <w:rFonts w:ascii="Arial" w:eastAsia="Times New Roman" w:hAnsi="Arial" w:cs="Arial"/>
          <w:b/>
          <w:color w:val="008080"/>
          <w:sz w:val="32"/>
          <w:szCs w:val="24"/>
        </w:rPr>
      </w:pPr>
    </w:p>
    <w:p w14:paraId="2569DD60" w14:textId="27955ED6" w:rsidR="00167101" w:rsidRPr="00BA3EEB" w:rsidRDefault="00167101" w:rsidP="003B0B2D">
      <w:pPr>
        <w:spacing w:after="0"/>
        <w:rPr>
          <w:rFonts w:ascii="Arial" w:eastAsia="Times New Roman" w:hAnsi="Arial" w:cs="Arial"/>
          <w:b/>
          <w:color w:val="008080"/>
          <w:sz w:val="28"/>
          <w:szCs w:val="28"/>
        </w:rPr>
      </w:pPr>
      <w:r w:rsidRPr="00BA3EEB">
        <w:rPr>
          <w:rFonts w:ascii="Arial" w:eastAsia="Times New Roman" w:hAnsi="Arial" w:cs="Arial"/>
          <w:b/>
          <w:color w:val="008080"/>
          <w:sz w:val="28"/>
          <w:szCs w:val="28"/>
        </w:rPr>
        <w:lastRenderedPageBreak/>
        <w:t>O</w:t>
      </w:r>
      <w:r w:rsidR="003B6F5D" w:rsidRPr="00BA3EEB">
        <w:rPr>
          <w:rFonts w:ascii="Arial" w:eastAsia="Times New Roman" w:hAnsi="Arial" w:cs="Arial"/>
          <w:b/>
          <w:color w:val="008080"/>
          <w:sz w:val="28"/>
          <w:szCs w:val="28"/>
        </w:rPr>
        <w:t>ur</w:t>
      </w:r>
      <w:r w:rsidRPr="00BA3EEB">
        <w:rPr>
          <w:rFonts w:ascii="Arial" w:eastAsia="Times New Roman" w:hAnsi="Arial" w:cs="Arial"/>
          <w:b/>
          <w:color w:val="008080"/>
          <w:sz w:val="28"/>
          <w:szCs w:val="28"/>
        </w:rPr>
        <w:t xml:space="preserve"> G</w:t>
      </w:r>
      <w:r w:rsidR="003B6F5D" w:rsidRPr="00BA3EEB">
        <w:rPr>
          <w:rFonts w:ascii="Arial" w:eastAsia="Times New Roman" w:hAnsi="Arial" w:cs="Arial"/>
          <w:b/>
          <w:color w:val="008080"/>
          <w:sz w:val="28"/>
          <w:szCs w:val="28"/>
        </w:rPr>
        <w:t>overning</w:t>
      </w:r>
      <w:r w:rsidRPr="00BA3EEB">
        <w:rPr>
          <w:rFonts w:ascii="Arial" w:eastAsia="Times New Roman" w:hAnsi="Arial" w:cs="Arial"/>
          <w:b/>
          <w:color w:val="008080"/>
          <w:sz w:val="28"/>
          <w:szCs w:val="28"/>
        </w:rPr>
        <w:t xml:space="preserve"> D</w:t>
      </w:r>
      <w:r w:rsidR="003B6F5D" w:rsidRPr="00BA3EEB">
        <w:rPr>
          <w:rFonts w:ascii="Arial" w:eastAsia="Times New Roman" w:hAnsi="Arial" w:cs="Arial"/>
          <w:b/>
          <w:color w:val="008080"/>
          <w:sz w:val="28"/>
          <w:szCs w:val="28"/>
        </w:rPr>
        <w:t>ocument</w:t>
      </w:r>
    </w:p>
    <w:p w14:paraId="057A2094" w14:textId="77777777" w:rsidR="003B0B2D" w:rsidRPr="00BA3EEB" w:rsidRDefault="003B0B2D" w:rsidP="00F61F05">
      <w:pPr>
        <w:spacing w:after="0"/>
        <w:rPr>
          <w:rFonts w:ascii="Arial" w:eastAsia="Times New Roman" w:hAnsi="Arial" w:cs="Arial"/>
          <w:b/>
          <w:color w:val="008080"/>
        </w:rPr>
      </w:pPr>
    </w:p>
    <w:p w14:paraId="4B6BEBF4" w14:textId="437D491A" w:rsidR="00A76DA6" w:rsidRPr="00FE08E5" w:rsidRDefault="003A0AA6" w:rsidP="00F61F05">
      <w:pPr>
        <w:spacing w:after="0"/>
        <w:rPr>
          <w:rFonts w:ascii="Arial" w:eastAsia="Times New Roman" w:hAnsi="Arial" w:cs="Arial"/>
        </w:rPr>
      </w:pPr>
      <w:r w:rsidRPr="00FE08E5">
        <w:rPr>
          <w:rFonts w:ascii="Arial" w:eastAsia="Times New Roman" w:hAnsi="Arial" w:cs="Arial"/>
        </w:rPr>
        <w:t>The Limehouse Project (LHP)</w:t>
      </w:r>
      <w:r w:rsidR="009C5292" w:rsidRPr="00FE08E5">
        <w:rPr>
          <w:rFonts w:ascii="Arial" w:eastAsia="Times New Roman" w:hAnsi="Arial" w:cs="Arial"/>
        </w:rPr>
        <w:t xml:space="preserve"> </w:t>
      </w:r>
      <w:r w:rsidR="0055250F" w:rsidRPr="00FE08E5">
        <w:rPr>
          <w:rFonts w:ascii="Arial" w:eastAsia="Times New Roman" w:hAnsi="Arial" w:cs="Arial"/>
        </w:rPr>
        <w:t>is</w:t>
      </w:r>
      <w:r w:rsidR="009C5292" w:rsidRPr="00FE08E5">
        <w:rPr>
          <w:rFonts w:ascii="Arial" w:eastAsia="Times New Roman" w:hAnsi="Arial" w:cs="Arial"/>
        </w:rPr>
        <w:t xml:space="preserve"> </w:t>
      </w:r>
      <w:r w:rsidRPr="00FE08E5">
        <w:rPr>
          <w:rFonts w:ascii="Arial" w:eastAsia="Times New Roman" w:hAnsi="Arial" w:cs="Arial"/>
        </w:rPr>
        <w:t xml:space="preserve">a </w:t>
      </w:r>
      <w:r w:rsidR="009C5292" w:rsidRPr="00FE08E5">
        <w:rPr>
          <w:rFonts w:ascii="Arial" w:eastAsia="Times New Roman" w:hAnsi="Arial" w:cs="Arial"/>
        </w:rPr>
        <w:t>registered charity since 7</w:t>
      </w:r>
      <w:r w:rsidR="009C5292" w:rsidRPr="00FE08E5">
        <w:rPr>
          <w:rFonts w:ascii="Arial" w:eastAsia="Times New Roman" w:hAnsi="Arial" w:cs="Arial"/>
          <w:vertAlign w:val="superscript"/>
        </w:rPr>
        <w:t>th</w:t>
      </w:r>
      <w:r w:rsidR="009C5292" w:rsidRPr="00FE08E5">
        <w:rPr>
          <w:rFonts w:ascii="Arial" w:eastAsia="Times New Roman" w:hAnsi="Arial" w:cs="Arial"/>
        </w:rPr>
        <w:t xml:space="preserve"> January 1987 and</w:t>
      </w:r>
      <w:r w:rsidRPr="00FE08E5">
        <w:rPr>
          <w:rFonts w:ascii="Arial" w:eastAsia="Times New Roman" w:hAnsi="Arial" w:cs="Arial"/>
        </w:rPr>
        <w:t xml:space="preserve"> </w:t>
      </w:r>
      <w:r w:rsidR="0055250F" w:rsidRPr="00FE08E5">
        <w:rPr>
          <w:rFonts w:ascii="Arial" w:eastAsia="Times New Roman" w:hAnsi="Arial" w:cs="Arial"/>
        </w:rPr>
        <w:t xml:space="preserve">has been </w:t>
      </w:r>
      <w:r w:rsidR="009C5292" w:rsidRPr="00FE08E5">
        <w:rPr>
          <w:rFonts w:ascii="Arial" w:eastAsia="Times New Roman" w:hAnsi="Arial" w:cs="Arial"/>
        </w:rPr>
        <w:t>incorporated as a Company Limited by Guarantee since</w:t>
      </w:r>
      <w:r w:rsidRPr="00FE08E5">
        <w:rPr>
          <w:rFonts w:ascii="Arial" w:eastAsia="Times New Roman" w:hAnsi="Arial" w:cs="Arial"/>
        </w:rPr>
        <w:t>18</w:t>
      </w:r>
      <w:r w:rsidRPr="00FE08E5">
        <w:rPr>
          <w:rFonts w:ascii="Arial" w:eastAsia="Times New Roman" w:hAnsi="Arial" w:cs="Arial"/>
          <w:vertAlign w:val="superscript"/>
        </w:rPr>
        <w:t>th</w:t>
      </w:r>
      <w:r w:rsidRPr="00FE08E5">
        <w:rPr>
          <w:rFonts w:ascii="Arial" w:eastAsia="Times New Roman" w:hAnsi="Arial" w:cs="Arial"/>
        </w:rPr>
        <w:t xml:space="preserve"> May 1984</w:t>
      </w:r>
      <w:r w:rsidR="009C5292" w:rsidRPr="00FE08E5">
        <w:rPr>
          <w:rFonts w:ascii="Arial" w:eastAsia="Times New Roman" w:hAnsi="Arial" w:cs="Arial"/>
        </w:rPr>
        <w:t>.</w:t>
      </w:r>
      <w:r w:rsidR="00696110">
        <w:rPr>
          <w:rFonts w:ascii="Arial" w:eastAsia="Times New Roman" w:hAnsi="Arial" w:cs="Arial"/>
        </w:rPr>
        <w:t xml:space="preserve"> </w:t>
      </w:r>
      <w:r w:rsidR="009C5292" w:rsidRPr="00FE08E5">
        <w:rPr>
          <w:rFonts w:ascii="Arial" w:eastAsia="Times New Roman" w:hAnsi="Arial" w:cs="Arial"/>
        </w:rPr>
        <w:t xml:space="preserve">Our </w:t>
      </w:r>
      <w:r w:rsidR="00D151EB" w:rsidRPr="00FE08E5">
        <w:rPr>
          <w:rFonts w:ascii="Arial" w:eastAsia="Times New Roman" w:hAnsi="Arial" w:cs="Arial"/>
        </w:rPr>
        <w:t>Articles of Association detail</w:t>
      </w:r>
      <w:r w:rsidR="009C5292" w:rsidRPr="00FE08E5">
        <w:rPr>
          <w:rFonts w:ascii="Arial" w:eastAsia="Times New Roman" w:hAnsi="Arial" w:cs="Arial"/>
        </w:rPr>
        <w:t>s our</w:t>
      </w:r>
      <w:r w:rsidR="00D151EB" w:rsidRPr="00FE08E5">
        <w:rPr>
          <w:rFonts w:ascii="Arial" w:eastAsia="Times New Roman" w:hAnsi="Arial" w:cs="Arial"/>
        </w:rPr>
        <w:t xml:space="preserve"> aims and objectives</w:t>
      </w:r>
      <w:r w:rsidR="009C5292" w:rsidRPr="00FE08E5">
        <w:rPr>
          <w:rFonts w:ascii="Arial" w:eastAsia="Times New Roman" w:hAnsi="Arial" w:cs="Arial"/>
        </w:rPr>
        <w:t>,</w:t>
      </w:r>
      <w:r w:rsidR="00D151EB" w:rsidRPr="00FE08E5">
        <w:rPr>
          <w:rFonts w:ascii="Arial" w:eastAsia="Times New Roman" w:hAnsi="Arial" w:cs="Arial"/>
        </w:rPr>
        <w:t xml:space="preserve"> </w:t>
      </w:r>
      <w:r w:rsidR="0055250F" w:rsidRPr="00FE08E5">
        <w:rPr>
          <w:rFonts w:ascii="Arial" w:eastAsia="Times New Roman" w:hAnsi="Arial" w:cs="Arial"/>
        </w:rPr>
        <w:t xml:space="preserve">management accountability and </w:t>
      </w:r>
      <w:r w:rsidR="00D151EB" w:rsidRPr="00FE08E5">
        <w:rPr>
          <w:rFonts w:ascii="Arial" w:eastAsia="Times New Roman" w:hAnsi="Arial" w:cs="Arial"/>
        </w:rPr>
        <w:t xml:space="preserve">mechanisms through which </w:t>
      </w:r>
      <w:r w:rsidR="009C5292" w:rsidRPr="00FE08E5">
        <w:rPr>
          <w:rFonts w:ascii="Arial" w:eastAsia="Times New Roman" w:hAnsi="Arial" w:cs="Arial"/>
        </w:rPr>
        <w:t>Trustees are</w:t>
      </w:r>
      <w:r w:rsidR="0055250F" w:rsidRPr="00FE08E5">
        <w:rPr>
          <w:rFonts w:ascii="Arial" w:eastAsia="Times New Roman" w:hAnsi="Arial" w:cs="Arial"/>
        </w:rPr>
        <w:t xml:space="preserve"> elected</w:t>
      </w:r>
      <w:r w:rsidR="00D151EB" w:rsidRPr="00FE08E5">
        <w:rPr>
          <w:rFonts w:ascii="Arial" w:eastAsia="Times New Roman" w:hAnsi="Arial" w:cs="Arial"/>
        </w:rPr>
        <w:t xml:space="preserve">. </w:t>
      </w:r>
    </w:p>
    <w:p w14:paraId="46DFA75B" w14:textId="77777777" w:rsidR="00FE08E5" w:rsidRPr="00BA3EEB" w:rsidRDefault="00FE08E5" w:rsidP="00F61F05">
      <w:pPr>
        <w:tabs>
          <w:tab w:val="num" w:pos="1080"/>
        </w:tabs>
        <w:spacing w:after="0"/>
        <w:rPr>
          <w:rFonts w:ascii="Arial" w:eastAsia="Times New Roman" w:hAnsi="Arial" w:cs="Arial"/>
          <w:b/>
          <w:color w:val="008080"/>
        </w:rPr>
      </w:pPr>
    </w:p>
    <w:p w14:paraId="3F94ABAE" w14:textId="1F8DCF20" w:rsidR="003A0AA6" w:rsidRPr="00BA3EEB" w:rsidRDefault="003A0AA6" w:rsidP="003B0B2D">
      <w:pPr>
        <w:tabs>
          <w:tab w:val="num" w:pos="1080"/>
        </w:tabs>
        <w:spacing w:after="0"/>
        <w:rPr>
          <w:rFonts w:ascii="Arial" w:eastAsia="Times New Roman" w:hAnsi="Arial" w:cs="Arial"/>
          <w:b/>
          <w:color w:val="008080"/>
          <w:sz w:val="28"/>
          <w:szCs w:val="28"/>
        </w:rPr>
      </w:pPr>
      <w:r w:rsidRPr="00BA3EEB">
        <w:rPr>
          <w:rFonts w:ascii="Arial" w:eastAsia="Times New Roman" w:hAnsi="Arial" w:cs="Arial"/>
          <w:b/>
          <w:color w:val="008080"/>
          <w:sz w:val="28"/>
          <w:szCs w:val="28"/>
        </w:rPr>
        <w:t>A</w:t>
      </w:r>
      <w:r w:rsidR="003B6F5D" w:rsidRPr="00BA3EEB">
        <w:rPr>
          <w:rFonts w:ascii="Arial" w:eastAsia="Times New Roman" w:hAnsi="Arial" w:cs="Arial"/>
          <w:b/>
          <w:color w:val="008080"/>
          <w:sz w:val="28"/>
          <w:szCs w:val="28"/>
        </w:rPr>
        <w:t>ims</w:t>
      </w:r>
      <w:r w:rsidRPr="00BA3EEB">
        <w:rPr>
          <w:rFonts w:ascii="Arial" w:eastAsia="Times New Roman" w:hAnsi="Arial" w:cs="Arial"/>
          <w:b/>
          <w:color w:val="008080"/>
          <w:sz w:val="28"/>
          <w:szCs w:val="28"/>
        </w:rPr>
        <w:t xml:space="preserve"> &amp; O</w:t>
      </w:r>
      <w:r w:rsidR="003B6F5D" w:rsidRPr="00BA3EEB">
        <w:rPr>
          <w:rFonts w:ascii="Arial" w:eastAsia="Times New Roman" w:hAnsi="Arial" w:cs="Arial"/>
          <w:b/>
          <w:color w:val="008080"/>
          <w:sz w:val="28"/>
          <w:szCs w:val="28"/>
        </w:rPr>
        <w:t>bjectives</w:t>
      </w:r>
    </w:p>
    <w:p w14:paraId="7A6E9BE8" w14:textId="77777777" w:rsidR="003B0B2D" w:rsidRPr="00BA3EEB" w:rsidRDefault="003B0B2D" w:rsidP="00F61F05">
      <w:pPr>
        <w:tabs>
          <w:tab w:val="num" w:pos="1080"/>
        </w:tabs>
        <w:spacing w:after="0"/>
        <w:rPr>
          <w:rFonts w:ascii="Arial" w:eastAsia="Times New Roman" w:hAnsi="Arial" w:cs="Arial"/>
          <w:b/>
          <w:color w:val="008080"/>
        </w:rPr>
      </w:pPr>
    </w:p>
    <w:p w14:paraId="6B1C21C8" w14:textId="77777777" w:rsidR="00A54C45" w:rsidRDefault="00C11379" w:rsidP="00F61F05">
      <w:pPr>
        <w:tabs>
          <w:tab w:val="num" w:pos="1080"/>
        </w:tabs>
        <w:spacing w:after="0"/>
        <w:rPr>
          <w:rFonts w:ascii="Arial" w:eastAsia="Times New Roman" w:hAnsi="Arial" w:cs="Arial"/>
        </w:rPr>
      </w:pPr>
      <w:r w:rsidRPr="00FE08E5">
        <w:rPr>
          <w:rFonts w:ascii="Arial" w:eastAsia="Times New Roman" w:hAnsi="Arial" w:cs="Arial"/>
        </w:rPr>
        <w:t>LHP seeks to</w:t>
      </w:r>
      <w:r w:rsidR="00D151EB" w:rsidRPr="00FE08E5">
        <w:rPr>
          <w:rFonts w:ascii="Arial" w:eastAsia="Times New Roman" w:hAnsi="Arial" w:cs="Arial"/>
        </w:rPr>
        <w:t xml:space="preserve"> identify, highlight and meet the needs of the i</w:t>
      </w:r>
      <w:r w:rsidR="009C5292" w:rsidRPr="00FE08E5">
        <w:rPr>
          <w:rFonts w:ascii="Arial" w:eastAsia="Times New Roman" w:hAnsi="Arial" w:cs="Arial"/>
        </w:rPr>
        <w:t>nhabita</w:t>
      </w:r>
      <w:r w:rsidRPr="00FE08E5">
        <w:rPr>
          <w:rFonts w:ascii="Arial" w:eastAsia="Times New Roman" w:hAnsi="Arial" w:cs="Arial"/>
        </w:rPr>
        <w:t xml:space="preserve">nts of Tower Hamlets and East London </w:t>
      </w:r>
      <w:r w:rsidR="009C5292" w:rsidRPr="00FE08E5">
        <w:rPr>
          <w:rFonts w:ascii="Arial" w:eastAsia="Times New Roman" w:hAnsi="Arial" w:cs="Arial"/>
        </w:rPr>
        <w:t>regardless of gender</w:t>
      </w:r>
      <w:r w:rsidR="00D151EB" w:rsidRPr="00FE08E5">
        <w:rPr>
          <w:rFonts w:ascii="Arial" w:eastAsia="Times New Roman" w:hAnsi="Arial" w:cs="Arial"/>
        </w:rPr>
        <w:t>,</w:t>
      </w:r>
      <w:r w:rsidR="009C5292" w:rsidRPr="00FE08E5">
        <w:rPr>
          <w:rFonts w:ascii="Arial" w:eastAsia="Times New Roman" w:hAnsi="Arial" w:cs="Arial"/>
        </w:rPr>
        <w:t xml:space="preserve"> gender</w:t>
      </w:r>
      <w:r w:rsidR="00D151EB" w:rsidRPr="00FE08E5">
        <w:rPr>
          <w:rFonts w:ascii="Arial" w:eastAsia="Times New Roman" w:hAnsi="Arial" w:cs="Arial"/>
        </w:rPr>
        <w:t xml:space="preserve"> orientation, race, religion, political affiliation or opinions held of aforementioned in</w:t>
      </w:r>
      <w:r w:rsidR="009C5292" w:rsidRPr="00FE08E5">
        <w:rPr>
          <w:rFonts w:ascii="Arial" w:eastAsia="Times New Roman" w:hAnsi="Arial" w:cs="Arial"/>
        </w:rPr>
        <w:t xml:space="preserve">habitants. </w:t>
      </w:r>
    </w:p>
    <w:p w14:paraId="576E8645" w14:textId="77777777" w:rsidR="00A54C45" w:rsidRDefault="00A54C45" w:rsidP="00F61F05">
      <w:pPr>
        <w:tabs>
          <w:tab w:val="num" w:pos="1080"/>
        </w:tabs>
        <w:spacing w:after="0"/>
        <w:rPr>
          <w:rFonts w:ascii="Arial" w:eastAsia="Times New Roman" w:hAnsi="Arial" w:cs="Arial"/>
        </w:rPr>
      </w:pPr>
    </w:p>
    <w:p w14:paraId="0ECD2D70" w14:textId="08A1AA7D" w:rsidR="00A76DA6" w:rsidRPr="00FE08E5" w:rsidRDefault="009C5292" w:rsidP="00F61F05">
      <w:pPr>
        <w:tabs>
          <w:tab w:val="num" w:pos="1080"/>
        </w:tabs>
        <w:spacing w:after="0"/>
        <w:rPr>
          <w:rFonts w:ascii="Arial" w:eastAsia="Times New Roman" w:hAnsi="Arial" w:cs="Arial"/>
        </w:rPr>
      </w:pPr>
      <w:r w:rsidRPr="00FE08E5">
        <w:rPr>
          <w:rFonts w:ascii="Arial" w:eastAsia="Times New Roman" w:hAnsi="Arial" w:cs="Arial"/>
        </w:rPr>
        <w:t>We work</w:t>
      </w:r>
      <w:r w:rsidR="00D151EB" w:rsidRPr="00FE08E5">
        <w:rPr>
          <w:rFonts w:ascii="Arial" w:eastAsia="Times New Roman" w:hAnsi="Arial" w:cs="Arial"/>
        </w:rPr>
        <w:t xml:space="preserve"> independently and </w:t>
      </w:r>
      <w:r w:rsidRPr="00FE08E5">
        <w:rPr>
          <w:rFonts w:ascii="Arial" w:eastAsia="Times New Roman" w:hAnsi="Arial" w:cs="Arial"/>
        </w:rPr>
        <w:t>in partnership with</w:t>
      </w:r>
      <w:r w:rsidR="00D151EB" w:rsidRPr="00FE08E5">
        <w:rPr>
          <w:rFonts w:ascii="Arial" w:eastAsia="Times New Roman" w:hAnsi="Arial" w:cs="Arial"/>
        </w:rPr>
        <w:t xml:space="preserve"> </w:t>
      </w:r>
      <w:r w:rsidRPr="00FE08E5">
        <w:rPr>
          <w:rFonts w:ascii="Arial" w:eastAsia="Times New Roman" w:hAnsi="Arial" w:cs="Arial"/>
        </w:rPr>
        <w:t xml:space="preserve">organisations including </w:t>
      </w:r>
      <w:r w:rsidR="00D151EB" w:rsidRPr="00FE08E5">
        <w:rPr>
          <w:rFonts w:ascii="Arial" w:eastAsia="Times New Roman" w:hAnsi="Arial" w:cs="Arial"/>
        </w:rPr>
        <w:t xml:space="preserve">local authorities, </w:t>
      </w:r>
      <w:r w:rsidRPr="00FE08E5">
        <w:rPr>
          <w:rFonts w:ascii="Arial" w:eastAsia="Times New Roman" w:hAnsi="Arial" w:cs="Arial"/>
        </w:rPr>
        <w:t xml:space="preserve">Residential Social Landlords, </w:t>
      </w:r>
      <w:r w:rsidR="00D151EB" w:rsidRPr="00FE08E5">
        <w:rPr>
          <w:rFonts w:ascii="Arial" w:eastAsia="Times New Roman" w:hAnsi="Arial" w:cs="Arial"/>
        </w:rPr>
        <w:t xml:space="preserve">voluntary and </w:t>
      </w:r>
      <w:r w:rsidRPr="00FE08E5">
        <w:rPr>
          <w:rFonts w:ascii="Arial" w:eastAsia="Times New Roman" w:hAnsi="Arial" w:cs="Arial"/>
        </w:rPr>
        <w:t xml:space="preserve">community </w:t>
      </w:r>
      <w:r w:rsidR="00D151EB" w:rsidRPr="00FE08E5">
        <w:rPr>
          <w:rFonts w:ascii="Arial" w:eastAsia="Times New Roman" w:hAnsi="Arial" w:cs="Arial"/>
        </w:rPr>
        <w:t xml:space="preserve">organisations </w:t>
      </w:r>
      <w:r w:rsidR="00A54C45">
        <w:rPr>
          <w:rFonts w:ascii="Arial" w:eastAsia="Times New Roman" w:hAnsi="Arial" w:cs="Arial"/>
        </w:rPr>
        <w:t xml:space="preserve">in order </w:t>
      </w:r>
      <w:r w:rsidR="00D151EB" w:rsidRPr="00FE08E5">
        <w:rPr>
          <w:rFonts w:ascii="Arial" w:eastAsia="Times New Roman" w:hAnsi="Arial" w:cs="Arial"/>
        </w:rPr>
        <w:t>to adva</w:t>
      </w:r>
      <w:r w:rsidRPr="00FE08E5">
        <w:rPr>
          <w:rFonts w:ascii="Arial" w:eastAsia="Times New Roman" w:hAnsi="Arial" w:cs="Arial"/>
        </w:rPr>
        <w:t>nce education, relieve poverty and welfare needs, advance good health</w:t>
      </w:r>
      <w:r w:rsidR="00D151EB" w:rsidRPr="00FE08E5">
        <w:rPr>
          <w:rFonts w:ascii="Arial" w:eastAsia="Times New Roman" w:hAnsi="Arial" w:cs="Arial"/>
        </w:rPr>
        <w:t xml:space="preserve"> and provide facilities as required for the</w:t>
      </w:r>
      <w:r w:rsidRPr="00FE08E5">
        <w:rPr>
          <w:rFonts w:ascii="Arial" w:eastAsia="Times New Roman" w:hAnsi="Arial" w:cs="Arial"/>
        </w:rPr>
        <w:t xml:space="preserve"> promotion of social welfare,</w:t>
      </w:r>
      <w:r w:rsidR="00D151EB" w:rsidRPr="00FE08E5">
        <w:rPr>
          <w:rFonts w:ascii="Arial" w:eastAsia="Times New Roman" w:hAnsi="Arial" w:cs="Arial"/>
        </w:rPr>
        <w:t xml:space="preserve"> recreation, leisure and community development</w:t>
      </w:r>
      <w:r w:rsidRPr="00FE08E5">
        <w:rPr>
          <w:rFonts w:ascii="Arial" w:eastAsia="Times New Roman" w:hAnsi="Arial" w:cs="Arial"/>
        </w:rPr>
        <w:t xml:space="preserve"> which improve</w:t>
      </w:r>
      <w:r w:rsidR="00D151EB" w:rsidRPr="00FE08E5">
        <w:rPr>
          <w:rFonts w:ascii="Arial" w:eastAsia="Times New Roman" w:hAnsi="Arial" w:cs="Arial"/>
        </w:rPr>
        <w:t xml:space="preserve"> the </w:t>
      </w:r>
      <w:r w:rsidRPr="00FE08E5">
        <w:rPr>
          <w:rFonts w:ascii="Arial" w:eastAsia="Times New Roman" w:hAnsi="Arial" w:cs="Arial"/>
        </w:rPr>
        <w:t xml:space="preserve">quality </w:t>
      </w:r>
      <w:r w:rsidR="00D151EB" w:rsidRPr="00FE08E5">
        <w:rPr>
          <w:rFonts w:ascii="Arial" w:eastAsia="Times New Roman" w:hAnsi="Arial" w:cs="Arial"/>
        </w:rPr>
        <w:t>of life for</w:t>
      </w:r>
      <w:r w:rsidRPr="00FE08E5">
        <w:rPr>
          <w:rFonts w:ascii="Arial" w:eastAsia="Times New Roman" w:hAnsi="Arial" w:cs="Arial"/>
        </w:rPr>
        <w:t xml:space="preserve"> local</w:t>
      </w:r>
      <w:r w:rsidR="00D151EB" w:rsidRPr="00FE08E5">
        <w:rPr>
          <w:rFonts w:ascii="Arial" w:eastAsia="Times New Roman" w:hAnsi="Arial" w:cs="Arial"/>
        </w:rPr>
        <w:t xml:space="preserve"> residents. </w:t>
      </w:r>
    </w:p>
    <w:p w14:paraId="32DFDB6B" w14:textId="77777777" w:rsidR="00C16161" w:rsidRPr="00FE08E5" w:rsidRDefault="00C16161" w:rsidP="00F61F05">
      <w:pPr>
        <w:tabs>
          <w:tab w:val="num" w:pos="1080"/>
        </w:tabs>
        <w:spacing w:after="0"/>
        <w:rPr>
          <w:rFonts w:ascii="Arial" w:eastAsia="Times New Roman" w:hAnsi="Arial" w:cs="Arial"/>
        </w:rPr>
      </w:pPr>
    </w:p>
    <w:p w14:paraId="1AEBA9F6" w14:textId="17B46B70" w:rsidR="003B0B2D" w:rsidRPr="00BA3EEB" w:rsidRDefault="00BF4EB3" w:rsidP="003B0B2D">
      <w:pPr>
        <w:spacing w:after="0"/>
        <w:rPr>
          <w:rFonts w:ascii="Arial" w:eastAsia="Times New Roman" w:hAnsi="Arial" w:cs="Arial"/>
          <w:b/>
          <w:color w:val="008080"/>
          <w:sz w:val="28"/>
          <w:szCs w:val="28"/>
        </w:rPr>
      </w:pPr>
      <w:r w:rsidRPr="00BA3EEB">
        <w:rPr>
          <w:rFonts w:ascii="Arial" w:eastAsia="Times New Roman" w:hAnsi="Arial" w:cs="Arial"/>
          <w:b/>
          <w:color w:val="008080"/>
          <w:sz w:val="28"/>
          <w:szCs w:val="28"/>
        </w:rPr>
        <w:t>A L</w:t>
      </w:r>
      <w:r w:rsidR="003B6F5D" w:rsidRPr="00BA3EEB">
        <w:rPr>
          <w:rFonts w:ascii="Arial" w:eastAsia="Times New Roman" w:hAnsi="Arial" w:cs="Arial"/>
          <w:b/>
          <w:color w:val="008080"/>
          <w:sz w:val="28"/>
          <w:szCs w:val="28"/>
        </w:rPr>
        <w:t>egacy</w:t>
      </w:r>
      <w:r w:rsidRPr="00BA3EEB">
        <w:rPr>
          <w:rFonts w:ascii="Arial" w:eastAsia="Times New Roman" w:hAnsi="Arial" w:cs="Arial"/>
          <w:b/>
          <w:color w:val="008080"/>
          <w:sz w:val="28"/>
          <w:szCs w:val="28"/>
        </w:rPr>
        <w:t xml:space="preserve"> </w:t>
      </w:r>
      <w:r w:rsidR="004310C4">
        <w:rPr>
          <w:rFonts w:ascii="Arial" w:eastAsia="Times New Roman" w:hAnsi="Arial" w:cs="Arial"/>
          <w:b/>
          <w:color w:val="008080"/>
          <w:sz w:val="28"/>
          <w:szCs w:val="28"/>
        </w:rPr>
        <w:t>o</w:t>
      </w:r>
      <w:r w:rsidR="003B6F5D" w:rsidRPr="00BA3EEB">
        <w:rPr>
          <w:rFonts w:ascii="Arial" w:eastAsia="Times New Roman" w:hAnsi="Arial" w:cs="Arial"/>
          <w:b/>
          <w:color w:val="008080"/>
          <w:sz w:val="28"/>
          <w:szCs w:val="28"/>
        </w:rPr>
        <w:t>f</w:t>
      </w:r>
      <w:r w:rsidRPr="00BA3EEB">
        <w:rPr>
          <w:rFonts w:ascii="Arial" w:eastAsia="Times New Roman" w:hAnsi="Arial" w:cs="Arial"/>
          <w:b/>
          <w:color w:val="008080"/>
          <w:sz w:val="28"/>
          <w:szCs w:val="28"/>
        </w:rPr>
        <w:t xml:space="preserve"> L</w:t>
      </w:r>
      <w:r w:rsidR="003B6F5D" w:rsidRPr="00BA3EEB">
        <w:rPr>
          <w:rFonts w:ascii="Arial" w:eastAsia="Times New Roman" w:hAnsi="Arial" w:cs="Arial"/>
          <w:b/>
          <w:color w:val="008080"/>
          <w:sz w:val="28"/>
          <w:szCs w:val="28"/>
        </w:rPr>
        <w:t>istening</w:t>
      </w:r>
    </w:p>
    <w:p w14:paraId="733BC55A" w14:textId="78A988A2" w:rsidR="00153B61" w:rsidRPr="00BA3EEB" w:rsidRDefault="00BF4EB3" w:rsidP="00F61F05">
      <w:pPr>
        <w:spacing w:after="0"/>
        <w:rPr>
          <w:rFonts w:ascii="Arial" w:hAnsi="Arial" w:cs="Arial"/>
          <w:b/>
          <w:color w:val="008080"/>
        </w:rPr>
      </w:pPr>
      <w:r w:rsidRPr="00BA3EEB">
        <w:rPr>
          <w:rFonts w:ascii="Arial" w:eastAsia="Times New Roman" w:hAnsi="Arial" w:cs="Arial"/>
          <w:b/>
          <w:color w:val="008080"/>
        </w:rPr>
        <w:t xml:space="preserve"> </w:t>
      </w:r>
      <w:r w:rsidR="00153B61" w:rsidRPr="00A72385">
        <w:rPr>
          <w:rFonts w:ascii="Arial" w:hAnsi="Arial" w:cs="Arial"/>
        </w:rPr>
        <w:t xml:space="preserve"> </w:t>
      </w:r>
    </w:p>
    <w:p w14:paraId="570EFA31" w14:textId="77777777" w:rsidR="00153B61" w:rsidRPr="00FE08E5" w:rsidRDefault="00153B61" w:rsidP="00F61F05">
      <w:pPr>
        <w:rPr>
          <w:rFonts w:ascii="Arial" w:eastAsia="Times New Roman" w:hAnsi="Arial" w:cs="Arial"/>
        </w:rPr>
      </w:pPr>
      <w:r w:rsidRPr="00FE08E5">
        <w:rPr>
          <w:rFonts w:ascii="Arial" w:eastAsia="Times New Roman" w:hAnsi="Arial" w:cs="Arial"/>
        </w:rPr>
        <w:t xml:space="preserve">We are proud of our heritage as a charity emerging from a grass-roots local campaign to address homelessness and a rise in racial attacks. </w:t>
      </w:r>
    </w:p>
    <w:p w14:paraId="16363376" w14:textId="77777777" w:rsidR="00A54C45" w:rsidRDefault="00153B61" w:rsidP="00F61F05">
      <w:pPr>
        <w:rPr>
          <w:rFonts w:ascii="Arial" w:eastAsia="Times New Roman" w:hAnsi="Arial" w:cs="Arial"/>
        </w:rPr>
      </w:pPr>
      <w:r w:rsidRPr="00FE08E5">
        <w:rPr>
          <w:rFonts w:ascii="Arial" w:eastAsia="Times New Roman" w:hAnsi="Arial" w:cs="Arial"/>
        </w:rPr>
        <w:t xml:space="preserve">The LHP delivers a diversity of services for local people whose feedback and insights help identify emerging and unmet need in light of evolving demographic and social trends. </w:t>
      </w:r>
    </w:p>
    <w:p w14:paraId="74A1043D" w14:textId="3D16292B" w:rsidR="00153B61" w:rsidRPr="00FE08E5" w:rsidRDefault="00153B61" w:rsidP="00F61F05">
      <w:pPr>
        <w:rPr>
          <w:rFonts w:ascii="Arial" w:eastAsia="Times New Roman" w:hAnsi="Arial" w:cs="Arial"/>
        </w:rPr>
      </w:pPr>
      <w:r w:rsidRPr="00FE08E5">
        <w:rPr>
          <w:rFonts w:ascii="Arial" w:eastAsia="Times New Roman" w:hAnsi="Arial" w:cs="Arial"/>
        </w:rPr>
        <w:t>This, in turn, informs future strategies to identify further gaps in local services to meet the needs of some of Britain’s most disenfranchised residents through innovative, accessible and sustainable services.</w:t>
      </w:r>
    </w:p>
    <w:p w14:paraId="602C7B37" w14:textId="79D8B9D4" w:rsidR="00153B61" w:rsidRPr="00FE08E5" w:rsidRDefault="00153B61" w:rsidP="00F61F05">
      <w:pPr>
        <w:rPr>
          <w:rFonts w:ascii="Arial" w:eastAsia="Times New Roman" w:hAnsi="Arial" w:cs="Arial"/>
        </w:rPr>
      </w:pPr>
      <w:r w:rsidRPr="00FE08E5">
        <w:rPr>
          <w:rFonts w:ascii="Arial" w:eastAsia="Times New Roman" w:hAnsi="Arial" w:cs="Arial"/>
        </w:rPr>
        <w:t xml:space="preserve">While extending our geographic reach into further areas of unmet need in East London, we have built the capacity of staff members largely drawn from amongst local BAME residents who speak local community languages and become positive role models for local residents who are furthest from employment markets. </w:t>
      </w:r>
    </w:p>
    <w:p w14:paraId="257FCBEB" w14:textId="5327E9C9" w:rsidR="00153B61" w:rsidRPr="00FE08E5" w:rsidRDefault="00153B61" w:rsidP="00F61F05">
      <w:pPr>
        <w:rPr>
          <w:rFonts w:ascii="Arial" w:eastAsia="Times New Roman" w:hAnsi="Arial" w:cs="Arial"/>
        </w:rPr>
      </w:pPr>
      <w:r w:rsidRPr="00FE08E5">
        <w:rPr>
          <w:rFonts w:ascii="Arial" w:eastAsia="Times New Roman" w:hAnsi="Arial" w:cs="Arial"/>
        </w:rPr>
        <w:t xml:space="preserve">Our work responds to local issues as they arise. While developing new projects such as those highlighted further in this report to ensure our services remain relevant and effective, we deliver a range of services responding to the changing needs of local people. </w:t>
      </w:r>
    </w:p>
    <w:p w14:paraId="755AEA99" w14:textId="77777777" w:rsidR="00816069" w:rsidRDefault="00153B61" w:rsidP="00816069">
      <w:pPr>
        <w:spacing w:after="0"/>
        <w:rPr>
          <w:rFonts w:ascii="Arial" w:eastAsia="Times New Roman" w:hAnsi="Arial" w:cs="Arial"/>
        </w:rPr>
      </w:pPr>
      <w:r w:rsidRPr="00FE08E5">
        <w:rPr>
          <w:rFonts w:ascii="Arial" w:eastAsia="Times New Roman" w:hAnsi="Arial" w:cs="Arial"/>
        </w:rPr>
        <w:t xml:space="preserve">Achievements such as our nationally-acclaimed award as the </w:t>
      </w:r>
      <w:r w:rsidRPr="00FE08E5">
        <w:rPr>
          <w:rFonts w:ascii="Arial" w:eastAsia="Times New Roman" w:hAnsi="Arial" w:cs="Arial"/>
          <w:i/>
        </w:rPr>
        <w:t xml:space="preserve">Best Women in Housing </w:t>
      </w:r>
      <w:r w:rsidRPr="00FE08E5">
        <w:rPr>
          <w:rFonts w:ascii="Arial" w:eastAsia="Times New Roman" w:hAnsi="Arial" w:cs="Arial"/>
        </w:rPr>
        <w:t>award for 2018 speak of our bonds of trust with some of Britain’s hardest-to-reach residents and professionalism in helping them achieve.</w:t>
      </w:r>
    </w:p>
    <w:p w14:paraId="5852D252" w14:textId="6E84BD31" w:rsidR="00153B61" w:rsidRPr="00FE08E5" w:rsidRDefault="00153B61" w:rsidP="00BA3EEB">
      <w:pPr>
        <w:spacing w:after="0"/>
        <w:rPr>
          <w:rFonts w:ascii="Arial" w:eastAsia="Times New Roman" w:hAnsi="Arial" w:cs="Arial"/>
          <w:sz w:val="24"/>
          <w:szCs w:val="24"/>
        </w:rPr>
      </w:pPr>
      <w:r w:rsidRPr="00FE08E5">
        <w:rPr>
          <w:rFonts w:ascii="Arial" w:eastAsia="Times New Roman" w:hAnsi="Arial" w:cs="Arial"/>
        </w:rPr>
        <w:t xml:space="preserve"> </w:t>
      </w:r>
    </w:p>
    <w:p w14:paraId="5DD23379" w14:textId="7CA9AB77" w:rsidR="00A76DA6" w:rsidRPr="00BA3EEB" w:rsidRDefault="00BF4EB3" w:rsidP="00F61F05">
      <w:pPr>
        <w:spacing w:after="0"/>
        <w:rPr>
          <w:rFonts w:ascii="Arial" w:eastAsia="Times New Roman" w:hAnsi="Arial" w:cs="Arial"/>
          <w:b/>
          <w:sz w:val="28"/>
          <w:szCs w:val="28"/>
        </w:rPr>
      </w:pPr>
      <w:r w:rsidRPr="00BA3EEB">
        <w:rPr>
          <w:rFonts w:ascii="Arial" w:eastAsia="Times New Roman" w:hAnsi="Arial" w:cs="Arial"/>
          <w:b/>
          <w:color w:val="008080"/>
          <w:sz w:val="28"/>
          <w:szCs w:val="28"/>
        </w:rPr>
        <w:t>M</w:t>
      </w:r>
      <w:r w:rsidR="003B6F5D" w:rsidRPr="00BA3EEB">
        <w:rPr>
          <w:rFonts w:ascii="Arial" w:eastAsia="Times New Roman" w:hAnsi="Arial" w:cs="Arial"/>
          <w:b/>
          <w:color w:val="008080"/>
          <w:sz w:val="28"/>
          <w:szCs w:val="28"/>
        </w:rPr>
        <w:t>anagement</w:t>
      </w:r>
      <w:r w:rsidRPr="00BA3EEB">
        <w:rPr>
          <w:rFonts w:ascii="Arial" w:eastAsia="Times New Roman" w:hAnsi="Arial" w:cs="Arial"/>
          <w:b/>
          <w:color w:val="008080"/>
          <w:sz w:val="28"/>
          <w:szCs w:val="28"/>
        </w:rPr>
        <w:t xml:space="preserve"> S</w:t>
      </w:r>
      <w:r w:rsidR="003B6F5D" w:rsidRPr="00BA3EEB">
        <w:rPr>
          <w:rFonts w:ascii="Arial" w:eastAsia="Times New Roman" w:hAnsi="Arial" w:cs="Arial"/>
          <w:b/>
          <w:color w:val="008080"/>
          <w:sz w:val="28"/>
          <w:szCs w:val="28"/>
        </w:rPr>
        <w:t>tructure</w:t>
      </w:r>
    </w:p>
    <w:p w14:paraId="7EE8E9D0" w14:textId="77777777" w:rsidR="00A76DA6" w:rsidRPr="00BA3EEB" w:rsidRDefault="00A76DA6" w:rsidP="00F61F05">
      <w:pPr>
        <w:spacing w:after="0"/>
        <w:rPr>
          <w:rFonts w:ascii="Arial" w:eastAsia="Times New Roman" w:hAnsi="Arial" w:cs="Arial"/>
          <w:b/>
        </w:rPr>
      </w:pPr>
    </w:p>
    <w:p w14:paraId="05203DE2" w14:textId="38D143D4" w:rsidR="00A76DA6" w:rsidRDefault="009D442D" w:rsidP="003B0B2D">
      <w:pPr>
        <w:spacing w:after="0"/>
        <w:rPr>
          <w:rFonts w:ascii="Arial" w:eastAsia="Times New Roman" w:hAnsi="Arial" w:cs="Arial"/>
        </w:rPr>
      </w:pPr>
      <w:r>
        <w:rPr>
          <w:rFonts w:ascii="Arial" w:eastAsia="Times New Roman" w:hAnsi="Arial" w:cs="Arial"/>
        </w:rPr>
        <w:t>We are g</w:t>
      </w:r>
      <w:r w:rsidR="00153B61" w:rsidRPr="00FE08E5">
        <w:rPr>
          <w:rFonts w:ascii="Arial" w:eastAsia="Times New Roman" w:hAnsi="Arial" w:cs="Arial"/>
        </w:rPr>
        <w:t>overned by a voluntary and elected body</w:t>
      </w:r>
      <w:r>
        <w:rPr>
          <w:rFonts w:ascii="Arial" w:eastAsia="Times New Roman" w:hAnsi="Arial" w:cs="Arial"/>
        </w:rPr>
        <w:t>,</w:t>
      </w:r>
      <w:r w:rsidR="00153B61" w:rsidRPr="00FE08E5">
        <w:rPr>
          <w:rFonts w:ascii="Arial" w:eastAsia="Times New Roman" w:hAnsi="Arial" w:cs="Arial"/>
        </w:rPr>
        <w:t xml:space="preserve"> composed of local people with</w:t>
      </w:r>
      <w:r>
        <w:rPr>
          <w:rFonts w:ascii="Arial" w:eastAsia="Times New Roman" w:hAnsi="Arial" w:cs="Arial"/>
        </w:rPr>
        <w:t xml:space="preserve"> a wealth of </w:t>
      </w:r>
      <w:r w:rsidR="00153B61" w:rsidRPr="00FE08E5">
        <w:rPr>
          <w:rFonts w:ascii="Arial" w:eastAsia="Times New Roman" w:hAnsi="Arial" w:cs="Arial"/>
        </w:rPr>
        <w:t>professional expertise wh</w:t>
      </w:r>
      <w:r>
        <w:rPr>
          <w:rFonts w:ascii="Arial" w:eastAsia="Times New Roman" w:hAnsi="Arial" w:cs="Arial"/>
        </w:rPr>
        <w:t>ich</w:t>
      </w:r>
      <w:r w:rsidR="00153B61" w:rsidRPr="00FE08E5">
        <w:rPr>
          <w:rFonts w:ascii="Arial" w:eastAsia="Times New Roman" w:hAnsi="Arial" w:cs="Arial"/>
        </w:rPr>
        <w:t xml:space="preserve"> include</w:t>
      </w:r>
      <w:r>
        <w:rPr>
          <w:rFonts w:ascii="Arial" w:eastAsia="Times New Roman" w:hAnsi="Arial" w:cs="Arial"/>
        </w:rPr>
        <w:t>s</w:t>
      </w:r>
      <w:r w:rsidR="00153B61" w:rsidRPr="00FE08E5">
        <w:rPr>
          <w:rFonts w:ascii="Arial" w:eastAsia="Times New Roman" w:hAnsi="Arial" w:cs="Arial"/>
        </w:rPr>
        <w:t xml:space="preserve"> former teachers, employment advisers, risk and </w:t>
      </w:r>
      <w:r w:rsidR="00153B61" w:rsidRPr="00FE08E5">
        <w:rPr>
          <w:rFonts w:ascii="Arial" w:eastAsia="Times New Roman" w:hAnsi="Arial" w:cs="Arial"/>
        </w:rPr>
        <w:lastRenderedPageBreak/>
        <w:t>management consultants, local business and financial sector representatives</w:t>
      </w:r>
      <w:r>
        <w:rPr>
          <w:rFonts w:ascii="Arial" w:eastAsia="Times New Roman" w:hAnsi="Arial" w:cs="Arial"/>
        </w:rPr>
        <w:t>, O</w:t>
      </w:r>
      <w:r w:rsidR="00153B61" w:rsidRPr="00FE08E5">
        <w:rPr>
          <w:rFonts w:ascii="Arial" w:eastAsia="Times New Roman" w:hAnsi="Arial" w:cs="Arial"/>
        </w:rPr>
        <w:t xml:space="preserve">ur Trustees meet </w:t>
      </w:r>
      <w:r>
        <w:rPr>
          <w:rFonts w:ascii="Arial" w:eastAsia="Times New Roman" w:hAnsi="Arial" w:cs="Arial"/>
        </w:rPr>
        <w:t>quarterly</w:t>
      </w:r>
      <w:r w:rsidR="00153B61" w:rsidRPr="00FE08E5">
        <w:rPr>
          <w:rFonts w:ascii="Arial" w:eastAsia="Times New Roman" w:hAnsi="Arial" w:cs="Arial"/>
        </w:rPr>
        <w:t xml:space="preserve"> to consider strategies and provide guidance on questions of finance, sustainability, human resources and service delivery.</w:t>
      </w:r>
    </w:p>
    <w:p w14:paraId="60A9A1D0" w14:textId="77777777" w:rsidR="003B0B2D" w:rsidRPr="00FE08E5" w:rsidRDefault="003B0B2D" w:rsidP="00F61F05">
      <w:pPr>
        <w:spacing w:after="0"/>
        <w:rPr>
          <w:rFonts w:ascii="Arial" w:eastAsia="Times New Roman" w:hAnsi="Arial" w:cs="Arial"/>
        </w:rPr>
      </w:pPr>
    </w:p>
    <w:p w14:paraId="186B6B1C" w14:textId="3F0C9FCA" w:rsidR="00BF4EB3" w:rsidRPr="00BA3EEB" w:rsidRDefault="00BF4EB3" w:rsidP="00F61F05">
      <w:pPr>
        <w:spacing w:after="0"/>
        <w:rPr>
          <w:rFonts w:ascii="Arial" w:eastAsia="Times New Roman" w:hAnsi="Arial" w:cs="Arial"/>
          <w:b/>
          <w:sz w:val="28"/>
          <w:szCs w:val="28"/>
        </w:rPr>
      </w:pPr>
      <w:r w:rsidRPr="00BA3EEB">
        <w:rPr>
          <w:rFonts w:ascii="Arial" w:eastAsia="Times New Roman" w:hAnsi="Arial" w:cs="Arial"/>
          <w:b/>
          <w:color w:val="008080"/>
          <w:sz w:val="28"/>
          <w:szCs w:val="28"/>
        </w:rPr>
        <w:t>I</w:t>
      </w:r>
      <w:r w:rsidR="003B6F5D" w:rsidRPr="00BA3EEB">
        <w:rPr>
          <w:rFonts w:ascii="Arial" w:eastAsia="Times New Roman" w:hAnsi="Arial" w:cs="Arial"/>
          <w:b/>
          <w:color w:val="008080"/>
          <w:sz w:val="28"/>
          <w:szCs w:val="28"/>
        </w:rPr>
        <w:t>nduction</w:t>
      </w:r>
      <w:r w:rsidRPr="00BA3EEB">
        <w:rPr>
          <w:rFonts w:ascii="Arial" w:eastAsia="Times New Roman" w:hAnsi="Arial" w:cs="Arial"/>
          <w:b/>
          <w:color w:val="008080"/>
          <w:sz w:val="28"/>
          <w:szCs w:val="28"/>
        </w:rPr>
        <w:t xml:space="preserve"> </w:t>
      </w:r>
      <w:r w:rsidR="004310C4">
        <w:rPr>
          <w:rFonts w:ascii="Arial" w:eastAsia="Times New Roman" w:hAnsi="Arial" w:cs="Arial"/>
          <w:b/>
          <w:color w:val="008080"/>
          <w:sz w:val="28"/>
          <w:szCs w:val="28"/>
        </w:rPr>
        <w:t>o</w:t>
      </w:r>
      <w:r w:rsidR="003B6F5D" w:rsidRPr="00BA3EEB">
        <w:rPr>
          <w:rFonts w:ascii="Arial" w:eastAsia="Times New Roman" w:hAnsi="Arial" w:cs="Arial"/>
          <w:b/>
          <w:color w:val="008080"/>
          <w:sz w:val="28"/>
          <w:szCs w:val="28"/>
        </w:rPr>
        <w:t>f</w:t>
      </w:r>
      <w:r w:rsidRPr="00BA3EEB">
        <w:rPr>
          <w:rFonts w:ascii="Arial" w:eastAsia="Times New Roman" w:hAnsi="Arial" w:cs="Arial"/>
          <w:b/>
          <w:color w:val="008080"/>
          <w:sz w:val="28"/>
          <w:szCs w:val="28"/>
        </w:rPr>
        <w:t xml:space="preserve"> N</w:t>
      </w:r>
      <w:r w:rsidR="003B6F5D" w:rsidRPr="00BA3EEB">
        <w:rPr>
          <w:rFonts w:ascii="Arial" w:eastAsia="Times New Roman" w:hAnsi="Arial" w:cs="Arial"/>
          <w:b/>
          <w:color w:val="008080"/>
          <w:sz w:val="28"/>
          <w:szCs w:val="28"/>
        </w:rPr>
        <w:t>ew</w:t>
      </w:r>
      <w:r w:rsidRPr="00BA3EEB">
        <w:rPr>
          <w:rFonts w:ascii="Arial" w:eastAsia="Times New Roman" w:hAnsi="Arial" w:cs="Arial"/>
          <w:b/>
          <w:color w:val="008080"/>
          <w:sz w:val="28"/>
          <w:szCs w:val="28"/>
        </w:rPr>
        <w:t xml:space="preserve"> T</w:t>
      </w:r>
      <w:r w:rsidR="003B6F5D" w:rsidRPr="00BA3EEB">
        <w:rPr>
          <w:rFonts w:ascii="Arial" w:eastAsia="Times New Roman" w:hAnsi="Arial" w:cs="Arial"/>
          <w:b/>
          <w:color w:val="008080"/>
          <w:sz w:val="28"/>
          <w:szCs w:val="28"/>
        </w:rPr>
        <w:t>rustees</w:t>
      </w:r>
    </w:p>
    <w:p w14:paraId="44D72B41" w14:textId="77777777" w:rsidR="00A76DA6" w:rsidRPr="00BA3EEB" w:rsidRDefault="00A76DA6" w:rsidP="00F61F05">
      <w:pPr>
        <w:spacing w:after="0"/>
        <w:rPr>
          <w:rFonts w:ascii="Arial" w:eastAsia="Times New Roman" w:hAnsi="Arial" w:cs="Arial"/>
          <w:b/>
        </w:rPr>
      </w:pPr>
    </w:p>
    <w:p w14:paraId="5734B62C" w14:textId="1FA21796" w:rsidR="007514AF" w:rsidRDefault="00627764" w:rsidP="00B17504">
      <w:pPr>
        <w:spacing w:after="0"/>
        <w:rPr>
          <w:rFonts w:ascii="Arial" w:eastAsia="Times New Roman" w:hAnsi="Arial" w:cs="Arial"/>
        </w:rPr>
      </w:pPr>
      <w:r>
        <w:rPr>
          <w:rFonts w:ascii="Arial" w:eastAsia="Times New Roman" w:hAnsi="Arial" w:cs="Arial"/>
        </w:rPr>
        <w:t>LHP and potential t</w:t>
      </w:r>
      <w:r w:rsidR="00153B61" w:rsidRPr="00FE08E5">
        <w:rPr>
          <w:rFonts w:ascii="Arial" w:eastAsia="Times New Roman" w:hAnsi="Arial" w:cs="Arial"/>
        </w:rPr>
        <w:t xml:space="preserve">rustees </w:t>
      </w:r>
      <w:r>
        <w:rPr>
          <w:rFonts w:ascii="Arial" w:eastAsia="Times New Roman" w:hAnsi="Arial" w:cs="Arial"/>
        </w:rPr>
        <w:t>often come to each other’s attention</w:t>
      </w:r>
      <w:r w:rsidR="00153B61" w:rsidRPr="00FE08E5">
        <w:rPr>
          <w:rFonts w:ascii="Arial" w:eastAsia="Times New Roman" w:hAnsi="Arial" w:cs="Arial"/>
        </w:rPr>
        <w:t xml:space="preserve"> through our extensive networks</w:t>
      </w:r>
      <w:r>
        <w:rPr>
          <w:rFonts w:ascii="Arial" w:eastAsia="Times New Roman" w:hAnsi="Arial" w:cs="Arial"/>
        </w:rPr>
        <w:t xml:space="preserve">. </w:t>
      </w:r>
      <w:r w:rsidR="00153B61" w:rsidRPr="00FE08E5">
        <w:rPr>
          <w:rFonts w:ascii="Arial" w:eastAsia="Times New Roman" w:hAnsi="Arial" w:cs="Arial"/>
        </w:rPr>
        <w:t xml:space="preserve">Upon joining, each </w:t>
      </w:r>
      <w:r>
        <w:rPr>
          <w:rFonts w:ascii="Arial" w:eastAsia="Times New Roman" w:hAnsi="Arial" w:cs="Arial"/>
        </w:rPr>
        <w:t xml:space="preserve">new trustee </w:t>
      </w:r>
      <w:r w:rsidR="00153B61" w:rsidRPr="00FE08E5">
        <w:rPr>
          <w:rFonts w:ascii="Arial" w:eastAsia="Times New Roman" w:hAnsi="Arial" w:cs="Arial"/>
        </w:rPr>
        <w:t>is issued with an induction pack and invited to attend short training sessions to familiarise themselves with the context in which we work</w:t>
      </w:r>
      <w:r>
        <w:rPr>
          <w:rFonts w:ascii="Arial" w:eastAsia="Times New Roman" w:hAnsi="Arial" w:cs="Arial"/>
        </w:rPr>
        <w:t xml:space="preserve"> and </w:t>
      </w:r>
      <w:r w:rsidRPr="00FE08E5">
        <w:rPr>
          <w:rFonts w:ascii="Arial" w:eastAsia="Times New Roman" w:hAnsi="Arial" w:cs="Arial"/>
        </w:rPr>
        <w:t>our constitutional framework</w:t>
      </w:r>
      <w:r w:rsidR="00153B61" w:rsidRPr="00FE08E5">
        <w:rPr>
          <w:rFonts w:ascii="Arial" w:eastAsia="Times New Roman" w:hAnsi="Arial" w:cs="Arial"/>
        </w:rPr>
        <w:t>. Annual Planning Days also offer incoming trustees an opportunity to discuss our strategic priorities</w:t>
      </w:r>
      <w:r w:rsidR="00B17504">
        <w:rPr>
          <w:rFonts w:ascii="Arial" w:eastAsia="Times New Roman" w:hAnsi="Arial" w:cs="Arial"/>
        </w:rPr>
        <w:t>.</w:t>
      </w:r>
    </w:p>
    <w:p w14:paraId="722D7E0B" w14:textId="77777777" w:rsidR="00B17504" w:rsidRPr="00FE08E5" w:rsidRDefault="00B17504" w:rsidP="00BA3EEB">
      <w:pPr>
        <w:spacing w:after="0"/>
        <w:rPr>
          <w:rFonts w:ascii="Arial" w:eastAsia="Times New Roman" w:hAnsi="Arial" w:cs="Arial"/>
        </w:rPr>
      </w:pPr>
    </w:p>
    <w:p w14:paraId="63E2BFFD" w14:textId="153AAAD5" w:rsidR="008753E2" w:rsidRPr="00BA3EEB" w:rsidRDefault="00D151EB" w:rsidP="003B0B2D">
      <w:pPr>
        <w:tabs>
          <w:tab w:val="left" w:pos="4962"/>
        </w:tabs>
        <w:spacing w:after="0"/>
        <w:rPr>
          <w:rFonts w:ascii="Arial" w:eastAsia="Times New Roman" w:hAnsi="Arial" w:cs="Arial"/>
          <w:b/>
          <w:color w:val="008080"/>
          <w:sz w:val="28"/>
          <w:szCs w:val="28"/>
        </w:rPr>
      </w:pPr>
      <w:r w:rsidRPr="00BA3EEB">
        <w:rPr>
          <w:rFonts w:ascii="Arial" w:eastAsia="Times New Roman" w:hAnsi="Arial" w:cs="Arial"/>
          <w:b/>
          <w:color w:val="008080"/>
          <w:sz w:val="28"/>
          <w:szCs w:val="28"/>
        </w:rPr>
        <w:t>P</w:t>
      </w:r>
      <w:r w:rsidR="003B6F5D" w:rsidRPr="00BA3EEB">
        <w:rPr>
          <w:rFonts w:ascii="Arial" w:eastAsia="Times New Roman" w:hAnsi="Arial" w:cs="Arial"/>
          <w:b/>
          <w:color w:val="008080"/>
          <w:sz w:val="28"/>
          <w:szCs w:val="28"/>
        </w:rPr>
        <w:t>rincipal</w:t>
      </w:r>
      <w:r w:rsidRPr="00BA3EEB">
        <w:rPr>
          <w:rFonts w:ascii="Arial" w:eastAsia="Times New Roman" w:hAnsi="Arial" w:cs="Arial"/>
          <w:b/>
          <w:color w:val="008080"/>
          <w:sz w:val="28"/>
          <w:szCs w:val="28"/>
        </w:rPr>
        <w:t xml:space="preserve"> F</w:t>
      </w:r>
      <w:r w:rsidR="003B6F5D" w:rsidRPr="00BA3EEB">
        <w:rPr>
          <w:rFonts w:ascii="Arial" w:eastAsia="Times New Roman" w:hAnsi="Arial" w:cs="Arial"/>
          <w:b/>
          <w:color w:val="008080"/>
          <w:sz w:val="28"/>
          <w:szCs w:val="28"/>
        </w:rPr>
        <w:t>unding</w:t>
      </w:r>
      <w:r w:rsidRPr="00BA3EEB">
        <w:rPr>
          <w:rFonts w:ascii="Arial" w:eastAsia="Times New Roman" w:hAnsi="Arial" w:cs="Arial"/>
          <w:b/>
          <w:color w:val="008080"/>
          <w:sz w:val="28"/>
          <w:szCs w:val="28"/>
        </w:rPr>
        <w:t xml:space="preserve"> S</w:t>
      </w:r>
      <w:r w:rsidR="003B6F5D" w:rsidRPr="00BA3EEB">
        <w:rPr>
          <w:rFonts w:ascii="Arial" w:eastAsia="Times New Roman" w:hAnsi="Arial" w:cs="Arial"/>
          <w:b/>
          <w:color w:val="008080"/>
          <w:sz w:val="28"/>
          <w:szCs w:val="28"/>
        </w:rPr>
        <w:t>ources</w:t>
      </w:r>
      <w:r w:rsidR="007514AF" w:rsidRPr="00BA3EEB">
        <w:rPr>
          <w:rFonts w:ascii="Arial" w:eastAsia="Times New Roman" w:hAnsi="Arial" w:cs="Arial"/>
          <w:b/>
          <w:color w:val="008080"/>
          <w:sz w:val="28"/>
          <w:szCs w:val="28"/>
        </w:rPr>
        <w:t xml:space="preserve"> </w:t>
      </w:r>
    </w:p>
    <w:p w14:paraId="65FB1C4C" w14:textId="77777777" w:rsidR="003B0B2D" w:rsidRPr="00BA3EEB" w:rsidRDefault="003B0B2D" w:rsidP="00F61F05">
      <w:pPr>
        <w:tabs>
          <w:tab w:val="left" w:pos="4962"/>
        </w:tabs>
        <w:spacing w:after="0"/>
        <w:rPr>
          <w:rFonts w:ascii="Arial" w:eastAsia="Times New Roman" w:hAnsi="Arial" w:cs="Arial"/>
          <w:b/>
          <w:color w:val="008080"/>
        </w:rPr>
      </w:pPr>
    </w:p>
    <w:p w14:paraId="12D49D51" w14:textId="4CD5FB4C" w:rsidR="00C42DC0" w:rsidRPr="00FE08E5" w:rsidRDefault="007514AF" w:rsidP="00F61F05">
      <w:pPr>
        <w:keepNext/>
        <w:spacing w:after="0"/>
        <w:outlineLvl w:val="2"/>
        <w:rPr>
          <w:rFonts w:ascii="Arial" w:eastAsia="Times New Roman" w:hAnsi="Arial" w:cs="Arial"/>
          <w:b/>
          <w:color w:val="008080"/>
        </w:rPr>
      </w:pPr>
      <w:r w:rsidRPr="00FE08E5">
        <w:rPr>
          <w:rFonts w:ascii="Arial" w:eastAsia="Times New Roman" w:hAnsi="Arial" w:cs="Arial"/>
        </w:rPr>
        <w:t>LHP</w:t>
      </w:r>
      <w:r w:rsidR="00C42DC0" w:rsidRPr="00FE08E5">
        <w:rPr>
          <w:rFonts w:ascii="Arial" w:eastAsia="Times New Roman" w:hAnsi="Arial" w:cs="Arial"/>
        </w:rPr>
        <w:t>’s work is supported through statutory and private charitable trust grants and Service Level Agreements (SLA</w:t>
      </w:r>
      <w:r w:rsidR="00D151EB" w:rsidRPr="00FE08E5">
        <w:rPr>
          <w:rFonts w:ascii="Arial" w:eastAsia="Times New Roman" w:hAnsi="Arial" w:cs="Arial"/>
        </w:rPr>
        <w:t>s)</w:t>
      </w:r>
      <w:r w:rsidR="00C42DC0" w:rsidRPr="00FE08E5">
        <w:rPr>
          <w:rFonts w:ascii="Arial" w:eastAsia="Times New Roman" w:hAnsi="Arial" w:cs="Arial"/>
        </w:rPr>
        <w:t>. Current funders and partnerships include:</w:t>
      </w:r>
    </w:p>
    <w:p w14:paraId="6DE72B15" w14:textId="5E13CF3C" w:rsidR="007514AF" w:rsidRPr="00FE08E5" w:rsidRDefault="007514AF" w:rsidP="00F61F05">
      <w:pPr>
        <w:spacing w:after="0"/>
        <w:ind w:left="3119"/>
        <w:rPr>
          <w:rFonts w:ascii="Arial" w:eastAsia="Times New Roman" w:hAnsi="Arial" w:cs="Arial"/>
        </w:rPr>
      </w:pPr>
    </w:p>
    <w:p w14:paraId="586CA92E" w14:textId="6AB61FBD" w:rsidR="007514AF" w:rsidRPr="00BA3EEB" w:rsidRDefault="000113B3" w:rsidP="00BA3EEB">
      <w:pPr>
        <w:pStyle w:val="ListParagraph"/>
        <w:numPr>
          <w:ilvl w:val="0"/>
          <w:numId w:val="22"/>
        </w:numPr>
        <w:spacing w:after="0"/>
        <w:ind w:hanging="294"/>
        <w:rPr>
          <w:rFonts w:ascii="Arial" w:eastAsia="Times New Roman" w:hAnsi="Arial" w:cs="Arial"/>
        </w:rPr>
      </w:pPr>
      <w:r w:rsidRPr="00BA3EEB">
        <w:rPr>
          <w:rFonts w:ascii="Arial" w:eastAsia="Times New Roman" w:hAnsi="Arial" w:cs="Arial"/>
        </w:rPr>
        <w:t>London Borough of Tower Ha</w:t>
      </w:r>
      <w:r w:rsidR="003953AB" w:rsidRPr="00BA3EEB">
        <w:rPr>
          <w:rFonts w:ascii="Arial" w:eastAsia="Times New Roman" w:hAnsi="Arial" w:cs="Arial"/>
        </w:rPr>
        <w:t>mlets funded LCF Partnership</w:t>
      </w:r>
      <w:r w:rsidRPr="00BA3EEB">
        <w:rPr>
          <w:rFonts w:ascii="Arial" w:eastAsia="Times New Roman" w:hAnsi="Arial" w:cs="Arial"/>
        </w:rPr>
        <w:t xml:space="preserve"> Consortium</w:t>
      </w:r>
      <w:r w:rsidR="00627764" w:rsidRPr="00BA3EEB">
        <w:rPr>
          <w:rFonts w:ascii="Arial" w:eastAsia="Times New Roman" w:hAnsi="Arial" w:cs="Arial"/>
        </w:rPr>
        <w:t>:</w:t>
      </w:r>
      <w:r w:rsidR="003953AB" w:rsidRPr="00BA3EEB">
        <w:rPr>
          <w:rFonts w:ascii="Arial" w:eastAsia="Times New Roman" w:hAnsi="Arial" w:cs="Arial"/>
        </w:rPr>
        <w:t xml:space="preserve"> </w:t>
      </w:r>
      <w:r w:rsidR="00C42DC0" w:rsidRPr="00BA3EEB">
        <w:rPr>
          <w:rFonts w:ascii="Arial" w:eastAsia="Times New Roman" w:hAnsi="Arial" w:cs="Arial"/>
        </w:rPr>
        <w:t>deliver</w:t>
      </w:r>
      <w:r w:rsidRPr="00BA3EEB">
        <w:rPr>
          <w:rFonts w:ascii="Arial" w:eastAsia="Times New Roman" w:hAnsi="Arial" w:cs="Arial"/>
        </w:rPr>
        <w:t>in</w:t>
      </w:r>
      <w:r w:rsidR="003953AB" w:rsidRPr="00BA3EEB">
        <w:rPr>
          <w:rFonts w:ascii="Arial" w:eastAsia="Times New Roman" w:hAnsi="Arial" w:cs="Arial"/>
        </w:rPr>
        <w:t>g social welfare advice and skills development training programme</w:t>
      </w:r>
      <w:r w:rsidR="00627764" w:rsidRPr="00BA3EEB">
        <w:rPr>
          <w:rFonts w:ascii="Arial" w:eastAsia="Times New Roman" w:hAnsi="Arial" w:cs="Arial"/>
        </w:rPr>
        <w:t>.</w:t>
      </w:r>
    </w:p>
    <w:p w14:paraId="39DBBBFB" w14:textId="74FFAD59" w:rsidR="008753E2" w:rsidRPr="00BA3EEB" w:rsidRDefault="00627764" w:rsidP="00BA3EEB">
      <w:pPr>
        <w:pStyle w:val="ListParagraph"/>
        <w:numPr>
          <w:ilvl w:val="0"/>
          <w:numId w:val="22"/>
        </w:numPr>
        <w:spacing w:after="0"/>
        <w:ind w:hanging="294"/>
        <w:rPr>
          <w:rFonts w:ascii="Arial" w:eastAsia="Times New Roman" w:hAnsi="Arial" w:cs="Arial"/>
        </w:rPr>
      </w:pPr>
      <w:r w:rsidRPr="00BA3EEB">
        <w:rPr>
          <w:rFonts w:ascii="Arial" w:eastAsia="Times New Roman" w:hAnsi="Arial" w:cs="Arial"/>
        </w:rPr>
        <w:t>National Lottery Community Fund:</w:t>
      </w:r>
      <w:r w:rsidR="000113B3" w:rsidRPr="00BA3EEB">
        <w:rPr>
          <w:rFonts w:ascii="Arial" w:eastAsia="Times New Roman" w:hAnsi="Arial" w:cs="Arial"/>
        </w:rPr>
        <w:t xml:space="preserve"> for skill development training of local women</w:t>
      </w:r>
      <w:r w:rsidRPr="00BA3EEB">
        <w:rPr>
          <w:rFonts w:ascii="Arial" w:eastAsia="Times New Roman" w:hAnsi="Arial" w:cs="Arial"/>
        </w:rPr>
        <w:t>.</w:t>
      </w:r>
    </w:p>
    <w:p w14:paraId="5BA340EC" w14:textId="0FAA3575" w:rsidR="007514AF" w:rsidRPr="00FE08E5" w:rsidRDefault="00D151EB" w:rsidP="00BA3EEB">
      <w:pPr>
        <w:pStyle w:val="ListParagraph"/>
        <w:numPr>
          <w:ilvl w:val="0"/>
          <w:numId w:val="22"/>
        </w:numPr>
        <w:spacing w:after="0"/>
        <w:ind w:hanging="294"/>
        <w:rPr>
          <w:rFonts w:ascii="Arial" w:eastAsia="Times New Roman" w:hAnsi="Arial" w:cs="Arial"/>
        </w:rPr>
      </w:pPr>
      <w:r w:rsidRPr="00FE08E5">
        <w:rPr>
          <w:rFonts w:ascii="Arial" w:eastAsia="Times New Roman" w:hAnsi="Arial" w:cs="Arial"/>
        </w:rPr>
        <w:t>GP Health Advice Initiative</w:t>
      </w:r>
      <w:r w:rsidR="00627764">
        <w:rPr>
          <w:rFonts w:ascii="Arial" w:eastAsia="Times New Roman" w:hAnsi="Arial" w:cs="Arial"/>
        </w:rPr>
        <w:t>:</w:t>
      </w:r>
      <w:r w:rsidR="00C42DC0" w:rsidRPr="00FE08E5">
        <w:rPr>
          <w:rFonts w:ascii="Arial" w:eastAsia="Times New Roman" w:hAnsi="Arial" w:cs="Arial"/>
        </w:rPr>
        <w:t xml:space="preserve"> networking</w:t>
      </w:r>
      <w:r w:rsidRPr="00FE08E5">
        <w:rPr>
          <w:rFonts w:ascii="Arial" w:eastAsia="Times New Roman" w:hAnsi="Arial" w:cs="Arial"/>
        </w:rPr>
        <w:t xml:space="preserve"> advice and health agencies</w:t>
      </w:r>
      <w:r w:rsidR="00627764">
        <w:rPr>
          <w:rFonts w:ascii="Arial" w:eastAsia="Times New Roman" w:hAnsi="Arial" w:cs="Arial"/>
        </w:rPr>
        <w:t>.</w:t>
      </w:r>
      <w:r w:rsidRPr="00FE08E5">
        <w:rPr>
          <w:rFonts w:ascii="Arial" w:eastAsia="Times New Roman" w:hAnsi="Arial" w:cs="Arial"/>
        </w:rPr>
        <w:t xml:space="preserve"> </w:t>
      </w:r>
    </w:p>
    <w:p w14:paraId="42E74BDC" w14:textId="0340532E" w:rsidR="008753E2" w:rsidRPr="00BA3EEB" w:rsidRDefault="00627764" w:rsidP="00BA3EEB">
      <w:pPr>
        <w:pStyle w:val="ListParagraph"/>
        <w:numPr>
          <w:ilvl w:val="0"/>
          <w:numId w:val="22"/>
        </w:numPr>
        <w:spacing w:after="0"/>
        <w:ind w:hanging="294"/>
        <w:rPr>
          <w:rFonts w:ascii="Arial" w:eastAsia="Times New Roman" w:hAnsi="Arial" w:cs="Arial"/>
        </w:rPr>
      </w:pPr>
      <w:r>
        <w:rPr>
          <w:rFonts w:ascii="Arial" w:eastAsia="Times New Roman" w:hAnsi="Arial" w:cs="Arial"/>
        </w:rPr>
        <w:t xml:space="preserve">Crucial </w:t>
      </w:r>
      <w:r w:rsidR="000113B3" w:rsidRPr="00BA3EEB">
        <w:rPr>
          <w:rFonts w:ascii="Arial" w:eastAsia="Times New Roman" w:hAnsi="Arial" w:cs="Arial"/>
        </w:rPr>
        <w:t xml:space="preserve">funding </w:t>
      </w:r>
      <w:r>
        <w:rPr>
          <w:rFonts w:ascii="Arial" w:eastAsia="Times New Roman" w:hAnsi="Arial" w:cs="Arial"/>
        </w:rPr>
        <w:t xml:space="preserve">and other support </w:t>
      </w:r>
      <w:r w:rsidR="0013223D">
        <w:rPr>
          <w:rFonts w:ascii="Arial" w:eastAsia="Times New Roman" w:hAnsi="Arial" w:cs="Arial"/>
        </w:rPr>
        <w:t>are</w:t>
      </w:r>
      <w:r>
        <w:rPr>
          <w:rFonts w:ascii="Arial" w:eastAsia="Times New Roman" w:hAnsi="Arial" w:cs="Arial"/>
        </w:rPr>
        <w:t xml:space="preserve"> also </w:t>
      </w:r>
      <w:r w:rsidR="000113B3" w:rsidRPr="00BA3EEB">
        <w:rPr>
          <w:rFonts w:ascii="Arial" w:eastAsia="Times New Roman" w:hAnsi="Arial" w:cs="Arial"/>
        </w:rPr>
        <w:t xml:space="preserve">provided by </w:t>
      </w:r>
      <w:r w:rsidR="0013223D">
        <w:rPr>
          <w:rFonts w:ascii="Arial" w:eastAsia="Times New Roman" w:hAnsi="Arial" w:cs="Arial"/>
        </w:rPr>
        <w:t>City Bridge Trust, T</w:t>
      </w:r>
      <w:r>
        <w:rPr>
          <w:rFonts w:ascii="Arial" w:eastAsia="Times New Roman" w:hAnsi="Arial" w:cs="Arial"/>
        </w:rPr>
        <w:t xml:space="preserve">he </w:t>
      </w:r>
      <w:r w:rsidR="00D151EB" w:rsidRPr="00BA3EEB">
        <w:rPr>
          <w:rFonts w:ascii="Arial" w:eastAsia="Times New Roman" w:hAnsi="Arial" w:cs="Arial"/>
        </w:rPr>
        <w:t xml:space="preserve">Lloyds </w:t>
      </w:r>
      <w:r>
        <w:rPr>
          <w:rFonts w:ascii="Arial" w:eastAsia="Times New Roman" w:hAnsi="Arial" w:cs="Arial"/>
        </w:rPr>
        <w:t xml:space="preserve">Bank </w:t>
      </w:r>
      <w:r w:rsidR="00D151EB" w:rsidRPr="00BA3EEB">
        <w:rPr>
          <w:rFonts w:ascii="Arial" w:eastAsia="Times New Roman" w:hAnsi="Arial" w:cs="Arial"/>
        </w:rPr>
        <w:t xml:space="preserve">Foundation, </w:t>
      </w:r>
      <w:r w:rsidR="00F047B1" w:rsidRPr="00BA3EEB">
        <w:rPr>
          <w:rFonts w:ascii="Arial" w:eastAsia="Times New Roman" w:hAnsi="Arial" w:cs="Arial"/>
        </w:rPr>
        <w:t xml:space="preserve">Ocean Regeneration Trust, East End Community Foundation, </w:t>
      </w:r>
      <w:r w:rsidR="00FA4FD6">
        <w:rPr>
          <w:rFonts w:ascii="Arial" w:eastAsia="Times New Roman" w:hAnsi="Arial" w:cs="Arial"/>
        </w:rPr>
        <w:t xml:space="preserve">Paddington Development Trust, </w:t>
      </w:r>
      <w:r w:rsidR="00F047B1" w:rsidRPr="00BA3EEB">
        <w:rPr>
          <w:rFonts w:ascii="Arial" w:eastAsia="Times New Roman" w:hAnsi="Arial" w:cs="Arial"/>
        </w:rPr>
        <w:t xml:space="preserve">Power to Change, </w:t>
      </w:r>
      <w:r w:rsidR="00FA4FD6">
        <w:rPr>
          <w:rFonts w:ascii="Arial" w:eastAsia="Times New Roman" w:hAnsi="Arial" w:cs="Arial"/>
        </w:rPr>
        <w:t xml:space="preserve">The </w:t>
      </w:r>
      <w:r w:rsidR="00F047B1" w:rsidRPr="00BA3EEB">
        <w:rPr>
          <w:rFonts w:ascii="Arial" w:eastAsia="Times New Roman" w:hAnsi="Arial" w:cs="Arial"/>
        </w:rPr>
        <w:t>Home Office</w:t>
      </w:r>
      <w:r w:rsidR="00FA4FD6">
        <w:rPr>
          <w:rFonts w:ascii="Arial" w:eastAsia="Times New Roman" w:hAnsi="Arial" w:cs="Arial"/>
        </w:rPr>
        <w:t>,</w:t>
      </w:r>
      <w:r w:rsidR="00E43F79" w:rsidRPr="00BA3EEB">
        <w:rPr>
          <w:rFonts w:ascii="Arial" w:eastAsia="Times New Roman" w:hAnsi="Arial" w:cs="Arial"/>
        </w:rPr>
        <w:t xml:space="preserve"> Big Energy </w:t>
      </w:r>
      <w:r w:rsidR="00F047B1" w:rsidRPr="00BA3EEB">
        <w:rPr>
          <w:rFonts w:ascii="Arial" w:eastAsia="Times New Roman" w:hAnsi="Arial" w:cs="Arial"/>
        </w:rPr>
        <w:t xml:space="preserve">and many more funders </w:t>
      </w:r>
      <w:r w:rsidR="000113B3" w:rsidRPr="00BA3EEB">
        <w:rPr>
          <w:rFonts w:ascii="Arial" w:eastAsia="Times New Roman" w:hAnsi="Arial" w:cs="Arial"/>
        </w:rPr>
        <w:t>support</w:t>
      </w:r>
      <w:r w:rsidR="00F047B1" w:rsidRPr="00BA3EEB">
        <w:rPr>
          <w:rFonts w:ascii="Arial" w:eastAsia="Times New Roman" w:hAnsi="Arial" w:cs="Arial"/>
        </w:rPr>
        <w:t>ed</w:t>
      </w:r>
      <w:r w:rsidR="000113B3" w:rsidRPr="00BA3EEB">
        <w:rPr>
          <w:rFonts w:ascii="Arial" w:eastAsia="Times New Roman" w:hAnsi="Arial" w:cs="Arial"/>
        </w:rPr>
        <w:t xml:space="preserve"> our delivery of services and ensuring our future financial sustainability</w:t>
      </w:r>
      <w:r w:rsidR="00D151EB" w:rsidRPr="00BA3EEB">
        <w:rPr>
          <w:rFonts w:ascii="Arial" w:eastAsia="Times New Roman" w:hAnsi="Arial" w:cs="Arial"/>
        </w:rPr>
        <w:t>.</w:t>
      </w:r>
    </w:p>
    <w:p w14:paraId="5176CE3D" w14:textId="15389CE6" w:rsidR="000F25F0" w:rsidRPr="00BA3EEB" w:rsidRDefault="000F25F0" w:rsidP="00F61F05">
      <w:pPr>
        <w:spacing w:after="0"/>
        <w:rPr>
          <w:rFonts w:ascii="Arial" w:eastAsia="Times New Roman" w:hAnsi="Arial" w:cs="Arial"/>
          <w:b/>
          <w:color w:val="008080"/>
          <w:lang w:eastAsia="en-GB"/>
        </w:rPr>
      </w:pPr>
    </w:p>
    <w:p w14:paraId="54EBDDDD" w14:textId="005D9F17" w:rsidR="004E68C4" w:rsidRPr="00BA3EEB" w:rsidRDefault="00D151EB" w:rsidP="00F61F05">
      <w:pPr>
        <w:spacing w:after="0"/>
        <w:rPr>
          <w:rFonts w:ascii="Arial" w:eastAsia="Times New Roman" w:hAnsi="Arial" w:cs="Arial"/>
          <w:b/>
          <w:color w:val="008080"/>
          <w:sz w:val="28"/>
          <w:szCs w:val="28"/>
          <w:lang w:eastAsia="en-GB"/>
        </w:rPr>
      </w:pPr>
      <w:r w:rsidRPr="00BA3EEB">
        <w:rPr>
          <w:rFonts w:ascii="Arial" w:eastAsia="Times New Roman" w:hAnsi="Arial" w:cs="Arial"/>
          <w:b/>
          <w:color w:val="008080"/>
          <w:sz w:val="28"/>
          <w:szCs w:val="28"/>
          <w:lang w:eastAsia="en-GB"/>
        </w:rPr>
        <w:t>F</w:t>
      </w:r>
      <w:r w:rsidR="00BB3100" w:rsidRPr="00BA3EEB">
        <w:rPr>
          <w:rFonts w:ascii="Arial" w:eastAsia="Times New Roman" w:hAnsi="Arial" w:cs="Arial"/>
          <w:b/>
          <w:color w:val="008080"/>
          <w:sz w:val="28"/>
          <w:szCs w:val="28"/>
          <w:lang w:eastAsia="en-GB"/>
        </w:rPr>
        <w:t>inancial</w:t>
      </w:r>
      <w:r w:rsidRPr="00BA3EEB">
        <w:rPr>
          <w:rFonts w:ascii="Arial" w:eastAsia="Times New Roman" w:hAnsi="Arial" w:cs="Arial"/>
          <w:b/>
          <w:color w:val="008080"/>
          <w:sz w:val="28"/>
          <w:szCs w:val="28"/>
          <w:lang w:eastAsia="en-GB"/>
        </w:rPr>
        <w:t xml:space="preserve"> R</w:t>
      </w:r>
      <w:r w:rsidR="00BB3100" w:rsidRPr="00BA3EEB">
        <w:rPr>
          <w:rFonts w:ascii="Arial" w:eastAsia="Times New Roman" w:hAnsi="Arial" w:cs="Arial"/>
          <w:b/>
          <w:color w:val="008080"/>
          <w:sz w:val="28"/>
          <w:szCs w:val="28"/>
          <w:lang w:eastAsia="en-GB"/>
        </w:rPr>
        <w:t>eview</w:t>
      </w:r>
    </w:p>
    <w:p w14:paraId="4B3E02A8" w14:textId="77777777" w:rsidR="00566B58" w:rsidRPr="00BA3EEB" w:rsidRDefault="00566B58" w:rsidP="00F61F05">
      <w:pPr>
        <w:spacing w:after="0"/>
        <w:rPr>
          <w:rFonts w:ascii="Arial" w:eastAsia="Times New Roman" w:hAnsi="Arial" w:cs="Arial"/>
          <w:b/>
          <w:color w:val="008080"/>
          <w:lang w:eastAsia="en-GB"/>
        </w:rPr>
      </w:pPr>
    </w:p>
    <w:p w14:paraId="1A18C507" w14:textId="6D798612" w:rsidR="002450C4" w:rsidRDefault="00F778BC" w:rsidP="003B0B2D">
      <w:pPr>
        <w:spacing w:after="0"/>
        <w:rPr>
          <w:rFonts w:ascii="Arial" w:eastAsia="Times New Roman" w:hAnsi="Arial" w:cs="Arial"/>
          <w:lang w:eastAsia="en-GB"/>
        </w:rPr>
      </w:pPr>
      <w:r w:rsidRPr="00FE08E5">
        <w:rPr>
          <w:rFonts w:ascii="Arial" w:eastAsia="Times New Roman" w:hAnsi="Arial" w:cs="Arial"/>
          <w:lang w:eastAsia="en-GB"/>
        </w:rPr>
        <w:t>The LHP has been fortunate</w:t>
      </w:r>
      <w:r w:rsidR="002450C4" w:rsidRPr="00FE08E5">
        <w:rPr>
          <w:rFonts w:ascii="Arial" w:eastAsia="Times New Roman" w:hAnsi="Arial" w:cs="Arial"/>
          <w:lang w:eastAsia="en-GB"/>
        </w:rPr>
        <w:t xml:space="preserve"> in being able to develop and sustain new income-generation assets which meet our aims of building local capacity while ensuring our longer-term sustainability.</w:t>
      </w:r>
    </w:p>
    <w:p w14:paraId="6A19410B" w14:textId="77777777" w:rsidR="003B0B2D" w:rsidRPr="00FE08E5" w:rsidRDefault="003B0B2D" w:rsidP="00F61F05">
      <w:pPr>
        <w:spacing w:after="0"/>
        <w:rPr>
          <w:rFonts w:ascii="Arial" w:eastAsia="Times New Roman" w:hAnsi="Arial" w:cs="Arial"/>
          <w:lang w:eastAsia="en-GB"/>
        </w:rPr>
      </w:pPr>
    </w:p>
    <w:p w14:paraId="0B7DB78C" w14:textId="5F1CB773" w:rsidR="00D36F29" w:rsidRPr="00A72385" w:rsidRDefault="002450C4" w:rsidP="00F61F05">
      <w:pPr>
        <w:spacing w:after="0"/>
        <w:rPr>
          <w:rFonts w:ascii="Arial" w:eastAsia="Times New Roman" w:hAnsi="Arial" w:cs="Arial"/>
          <w:lang w:eastAsia="en-GB"/>
        </w:rPr>
      </w:pPr>
      <w:r w:rsidRPr="00FE08E5">
        <w:rPr>
          <w:rFonts w:ascii="Arial" w:eastAsia="Times New Roman" w:hAnsi="Arial" w:cs="Arial"/>
          <w:lang w:eastAsia="en-GB"/>
        </w:rPr>
        <w:t>Our pre-school, launched in 2017, continues to generate income while providing a q</w:t>
      </w:r>
      <w:r w:rsidR="00D4121E" w:rsidRPr="00FE08E5">
        <w:rPr>
          <w:rFonts w:ascii="Arial" w:eastAsia="Times New Roman" w:hAnsi="Arial" w:cs="Arial"/>
          <w:lang w:eastAsia="en-GB"/>
        </w:rPr>
        <w:t>uality childcare service for local parents. LHP also continue</w:t>
      </w:r>
      <w:r w:rsidR="003B0B2D">
        <w:rPr>
          <w:rFonts w:ascii="Arial" w:eastAsia="Times New Roman" w:hAnsi="Arial" w:cs="Arial"/>
          <w:lang w:eastAsia="en-GB"/>
        </w:rPr>
        <w:t xml:space="preserve">s </w:t>
      </w:r>
      <w:r w:rsidR="00D4121E" w:rsidRPr="00FE08E5">
        <w:rPr>
          <w:rFonts w:ascii="Arial" w:eastAsia="Times New Roman" w:hAnsi="Arial" w:cs="Arial"/>
          <w:lang w:eastAsia="en-GB"/>
        </w:rPr>
        <w:t xml:space="preserve">to expand our </w:t>
      </w:r>
      <w:r w:rsidRPr="00FE08E5">
        <w:rPr>
          <w:rFonts w:ascii="Arial" w:eastAsia="Times New Roman" w:hAnsi="Arial" w:cs="Arial"/>
          <w:lang w:eastAsia="en-GB"/>
        </w:rPr>
        <w:t xml:space="preserve">partnerships </w:t>
      </w:r>
      <w:r w:rsidR="00D4121E" w:rsidRPr="00FE08E5">
        <w:rPr>
          <w:rFonts w:ascii="Arial" w:eastAsia="Times New Roman" w:hAnsi="Arial" w:cs="Arial"/>
          <w:lang w:eastAsia="en-GB"/>
        </w:rPr>
        <w:t xml:space="preserve">with </w:t>
      </w:r>
      <w:r w:rsidRPr="00A72385">
        <w:rPr>
          <w:rFonts w:ascii="Arial" w:eastAsia="Times New Roman" w:hAnsi="Arial" w:cs="Arial"/>
          <w:lang w:eastAsia="en-GB"/>
        </w:rPr>
        <w:t xml:space="preserve">voluntary sector and statutory bodies to deliver </w:t>
      </w:r>
      <w:r w:rsidR="00D4121E" w:rsidRPr="00A72385">
        <w:rPr>
          <w:rFonts w:ascii="Arial" w:eastAsia="Times New Roman" w:hAnsi="Arial" w:cs="Arial"/>
          <w:lang w:eastAsia="en-GB"/>
        </w:rPr>
        <w:t>key services.</w:t>
      </w:r>
    </w:p>
    <w:p w14:paraId="53496015" w14:textId="77777777" w:rsidR="00A72385" w:rsidRPr="00BA3EEB" w:rsidRDefault="00A72385" w:rsidP="00335CB6">
      <w:pPr>
        <w:spacing w:after="0"/>
        <w:rPr>
          <w:rFonts w:ascii="Arial" w:eastAsia="Times New Roman" w:hAnsi="Arial" w:cs="Arial"/>
          <w:b/>
          <w:color w:val="008080"/>
        </w:rPr>
      </w:pPr>
    </w:p>
    <w:p w14:paraId="443F7A44" w14:textId="4D10E241" w:rsidR="004E68C4" w:rsidRPr="00BA3EEB" w:rsidRDefault="00D151EB" w:rsidP="00335CB6">
      <w:pPr>
        <w:spacing w:after="0"/>
        <w:rPr>
          <w:rFonts w:ascii="Arial" w:eastAsia="Times New Roman" w:hAnsi="Arial" w:cs="Arial"/>
          <w:b/>
          <w:color w:val="008080"/>
          <w:sz w:val="28"/>
          <w:szCs w:val="28"/>
        </w:rPr>
      </w:pPr>
      <w:r w:rsidRPr="00BA3EEB">
        <w:rPr>
          <w:rFonts w:ascii="Arial" w:eastAsia="Times New Roman" w:hAnsi="Arial" w:cs="Arial"/>
          <w:b/>
          <w:color w:val="008080"/>
          <w:sz w:val="28"/>
          <w:szCs w:val="28"/>
        </w:rPr>
        <w:t>R</w:t>
      </w:r>
      <w:r w:rsidR="00BB3100" w:rsidRPr="00BA3EEB">
        <w:rPr>
          <w:rFonts w:ascii="Arial" w:eastAsia="Times New Roman" w:hAnsi="Arial" w:cs="Arial"/>
          <w:b/>
          <w:color w:val="008080"/>
          <w:sz w:val="28"/>
          <w:szCs w:val="28"/>
        </w:rPr>
        <w:t>eserves</w:t>
      </w:r>
      <w:r w:rsidRPr="00BA3EEB">
        <w:rPr>
          <w:rFonts w:ascii="Arial" w:eastAsia="Times New Roman" w:hAnsi="Arial" w:cs="Arial"/>
          <w:b/>
          <w:color w:val="008080"/>
          <w:sz w:val="28"/>
          <w:szCs w:val="28"/>
        </w:rPr>
        <w:t xml:space="preserve"> P</w:t>
      </w:r>
      <w:r w:rsidR="00BB3100" w:rsidRPr="00BA3EEB">
        <w:rPr>
          <w:rFonts w:ascii="Arial" w:eastAsia="Times New Roman" w:hAnsi="Arial" w:cs="Arial"/>
          <w:b/>
          <w:color w:val="008080"/>
          <w:sz w:val="28"/>
          <w:szCs w:val="28"/>
        </w:rPr>
        <w:t>olicy</w:t>
      </w:r>
    </w:p>
    <w:p w14:paraId="0961C85F" w14:textId="77777777" w:rsidR="00335CB6" w:rsidRPr="00BA3EEB" w:rsidRDefault="00335CB6" w:rsidP="00F61F05">
      <w:pPr>
        <w:spacing w:after="0"/>
        <w:rPr>
          <w:rFonts w:ascii="Arial" w:eastAsia="Times New Roman" w:hAnsi="Arial" w:cs="Arial"/>
          <w:b/>
          <w:color w:val="008080"/>
        </w:rPr>
      </w:pPr>
    </w:p>
    <w:p w14:paraId="26D03A48" w14:textId="63DE408D" w:rsidR="00335CB6" w:rsidRDefault="00335CB6" w:rsidP="00F61F05">
      <w:pPr>
        <w:spacing w:after="0"/>
        <w:rPr>
          <w:rFonts w:ascii="Arial" w:hAnsi="Arial" w:cs="Arial"/>
        </w:rPr>
      </w:pPr>
      <w:r>
        <w:rPr>
          <w:rFonts w:ascii="Arial" w:hAnsi="Arial" w:cs="Arial"/>
        </w:rPr>
        <w:t>We, the trustees of the Limehouse Project, believe that a strong</w:t>
      </w:r>
      <w:r w:rsidRPr="00CB36EF">
        <w:rPr>
          <w:rFonts w:ascii="Arial" w:hAnsi="Arial" w:cs="Arial"/>
        </w:rPr>
        <w:t xml:space="preserve"> reserves policy</w:t>
      </w:r>
      <w:r>
        <w:rPr>
          <w:rFonts w:ascii="Arial" w:hAnsi="Arial" w:cs="Arial"/>
        </w:rPr>
        <w:t xml:space="preserve"> supports the sound </w:t>
      </w:r>
      <w:r w:rsidRPr="00CB36EF">
        <w:rPr>
          <w:rFonts w:ascii="Arial" w:hAnsi="Arial" w:cs="Arial"/>
        </w:rPr>
        <w:t xml:space="preserve">financial management of </w:t>
      </w:r>
      <w:r>
        <w:rPr>
          <w:rFonts w:ascii="Arial" w:hAnsi="Arial" w:cs="Arial"/>
        </w:rPr>
        <w:t>our</w:t>
      </w:r>
      <w:r w:rsidRPr="00CB36EF">
        <w:rPr>
          <w:rFonts w:ascii="Arial" w:hAnsi="Arial" w:cs="Arial"/>
        </w:rPr>
        <w:t xml:space="preserve"> charity</w:t>
      </w:r>
      <w:r>
        <w:rPr>
          <w:rFonts w:ascii="Arial" w:hAnsi="Arial" w:cs="Arial"/>
        </w:rPr>
        <w:t>.</w:t>
      </w:r>
      <w:r w:rsidR="007F1E55">
        <w:rPr>
          <w:rFonts w:ascii="Arial" w:hAnsi="Arial" w:cs="Arial"/>
        </w:rPr>
        <w:t xml:space="preserve"> </w:t>
      </w:r>
      <w:r>
        <w:rPr>
          <w:rFonts w:ascii="Arial" w:hAnsi="Arial" w:cs="Arial"/>
        </w:rPr>
        <w:t>Most of the charity’s funding comes from commissions and grants awarded by statutory bodies (approx. 70% annually), grants from trusts and foundations (approx. 20% annually), and earned income through our preschool provision along with a small amount of letting income (approx. 10% annually).</w:t>
      </w:r>
      <w:r w:rsidRPr="003A3EF6">
        <w:rPr>
          <w:rFonts w:ascii="Arial" w:hAnsi="Arial" w:cs="Arial"/>
        </w:rPr>
        <w:t xml:space="preserve"> </w:t>
      </w:r>
    </w:p>
    <w:p w14:paraId="73F3D095" w14:textId="77777777" w:rsidR="00FA4FD6" w:rsidRDefault="00FA4FD6" w:rsidP="00F61F05">
      <w:pPr>
        <w:spacing w:after="0"/>
        <w:rPr>
          <w:rFonts w:ascii="Arial" w:hAnsi="Arial" w:cs="Arial"/>
        </w:rPr>
      </w:pPr>
    </w:p>
    <w:p w14:paraId="1D589A33" w14:textId="552893E1" w:rsidR="00335CB6" w:rsidRDefault="00335CB6" w:rsidP="00F61F05">
      <w:pPr>
        <w:spacing w:after="0"/>
        <w:rPr>
          <w:rFonts w:ascii="Arial" w:hAnsi="Arial" w:cs="Arial"/>
        </w:rPr>
      </w:pPr>
      <w:r>
        <w:rPr>
          <w:rFonts w:ascii="Arial" w:hAnsi="Arial" w:cs="Arial"/>
        </w:rPr>
        <w:lastRenderedPageBreak/>
        <w:t xml:space="preserve">We seek to maintain a level of unrestricted reserves in order to </w:t>
      </w:r>
      <w:r w:rsidRPr="0081368D">
        <w:rPr>
          <w:rFonts w:ascii="Arial" w:hAnsi="Arial" w:cs="Arial"/>
        </w:rPr>
        <w:t xml:space="preserve">protect </w:t>
      </w:r>
      <w:r>
        <w:rPr>
          <w:rFonts w:ascii="Arial" w:hAnsi="Arial" w:cs="Arial"/>
        </w:rPr>
        <w:t>the Limehouse Project</w:t>
      </w:r>
      <w:r w:rsidRPr="0081368D">
        <w:rPr>
          <w:rFonts w:ascii="Arial" w:hAnsi="Arial" w:cs="Arial"/>
        </w:rPr>
        <w:t xml:space="preserve"> from major risks </w:t>
      </w:r>
      <w:r w:rsidR="00FA4FD6">
        <w:rPr>
          <w:rFonts w:ascii="Arial" w:hAnsi="Arial" w:cs="Arial"/>
        </w:rPr>
        <w:t>(</w:t>
      </w:r>
      <w:r w:rsidRPr="0081368D">
        <w:rPr>
          <w:rFonts w:ascii="Arial" w:hAnsi="Arial" w:cs="Arial"/>
        </w:rPr>
        <w:t xml:space="preserve">such as </w:t>
      </w:r>
      <w:r>
        <w:rPr>
          <w:rFonts w:ascii="Arial" w:hAnsi="Arial" w:cs="Arial"/>
        </w:rPr>
        <w:t xml:space="preserve">an </w:t>
      </w:r>
      <w:r w:rsidRPr="0081368D">
        <w:rPr>
          <w:rFonts w:ascii="Arial" w:hAnsi="Arial" w:cs="Arial"/>
        </w:rPr>
        <w:t>unforeseeable loss of income</w:t>
      </w:r>
      <w:r w:rsidR="00FA4FD6">
        <w:rPr>
          <w:rFonts w:ascii="Arial" w:hAnsi="Arial" w:cs="Arial"/>
        </w:rPr>
        <w:t>)</w:t>
      </w:r>
      <w:r>
        <w:rPr>
          <w:rFonts w:ascii="Arial" w:hAnsi="Arial" w:cs="Arial"/>
        </w:rPr>
        <w:t xml:space="preserve">, maintain financial resilience and </w:t>
      </w:r>
      <w:r w:rsidRPr="0081368D">
        <w:rPr>
          <w:rFonts w:ascii="Arial" w:hAnsi="Arial" w:cs="Arial"/>
        </w:rPr>
        <w:t>ensure the</w:t>
      </w:r>
      <w:r>
        <w:rPr>
          <w:rFonts w:ascii="Arial" w:hAnsi="Arial" w:cs="Arial"/>
        </w:rPr>
        <w:t xml:space="preserve"> charity’s</w:t>
      </w:r>
      <w:r w:rsidRPr="0081368D">
        <w:rPr>
          <w:rFonts w:ascii="Arial" w:hAnsi="Arial" w:cs="Arial"/>
        </w:rPr>
        <w:t xml:space="preserve"> long-term future.</w:t>
      </w:r>
      <w:r>
        <w:rPr>
          <w:rFonts w:ascii="Arial" w:hAnsi="Arial" w:cs="Arial"/>
        </w:rPr>
        <w:t xml:space="preserve"> </w:t>
      </w:r>
    </w:p>
    <w:p w14:paraId="3F1951F8" w14:textId="77777777" w:rsidR="00335CB6" w:rsidRDefault="00335CB6" w:rsidP="00335CB6">
      <w:pPr>
        <w:spacing w:after="0"/>
        <w:rPr>
          <w:rFonts w:ascii="Arial" w:hAnsi="Arial" w:cs="Arial"/>
        </w:rPr>
      </w:pPr>
    </w:p>
    <w:p w14:paraId="530E3FA7" w14:textId="75CFC318" w:rsidR="00335CB6" w:rsidRDefault="00335CB6" w:rsidP="00F61F05">
      <w:pPr>
        <w:spacing w:after="0"/>
        <w:rPr>
          <w:rFonts w:ascii="Arial" w:hAnsi="Arial" w:cs="Arial"/>
        </w:rPr>
      </w:pPr>
      <w:r>
        <w:rPr>
          <w:rFonts w:ascii="Arial" w:hAnsi="Arial" w:cs="Arial"/>
        </w:rPr>
        <w:t>We recognise that our</w:t>
      </w:r>
      <w:r w:rsidRPr="008F5CD6">
        <w:rPr>
          <w:rFonts w:ascii="Arial" w:hAnsi="Arial" w:cs="Arial"/>
        </w:rPr>
        <w:t xml:space="preserve"> reserves policy </w:t>
      </w:r>
      <w:r>
        <w:rPr>
          <w:rFonts w:ascii="Arial" w:hAnsi="Arial" w:cs="Arial"/>
        </w:rPr>
        <w:t>should</w:t>
      </w:r>
      <w:r w:rsidRPr="008F5CD6">
        <w:rPr>
          <w:rFonts w:ascii="Arial" w:hAnsi="Arial" w:cs="Arial"/>
        </w:rPr>
        <w:t xml:space="preserve"> </w:t>
      </w:r>
      <w:r>
        <w:rPr>
          <w:rFonts w:ascii="Arial" w:hAnsi="Arial" w:cs="Arial"/>
        </w:rPr>
        <w:t>be flexible</w:t>
      </w:r>
      <w:r w:rsidR="00FA4FD6">
        <w:rPr>
          <w:rFonts w:ascii="Arial" w:hAnsi="Arial" w:cs="Arial"/>
        </w:rPr>
        <w:t>,</w:t>
      </w:r>
      <w:r>
        <w:rPr>
          <w:rFonts w:ascii="Arial" w:hAnsi="Arial" w:cs="Arial"/>
        </w:rPr>
        <w:t xml:space="preserve"> risk focused</w:t>
      </w:r>
      <w:r w:rsidRPr="008F5CD6">
        <w:rPr>
          <w:rFonts w:ascii="Arial" w:hAnsi="Arial" w:cs="Arial"/>
        </w:rPr>
        <w:t xml:space="preserve"> </w:t>
      </w:r>
      <w:r w:rsidR="00FA4FD6">
        <w:rPr>
          <w:rFonts w:ascii="Arial" w:hAnsi="Arial" w:cs="Arial"/>
        </w:rPr>
        <w:t>and</w:t>
      </w:r>
      <w:r w:rsidRPr="008F5CD6">
        <w:rPr>
          <w:rFonts w:ascii="Arial" w:hAnsi="Arial" w:cs="Arial"/>
        </w:rPr>
        <w:t xml:space="preserve"> actively monitored and reviewed</w:t>
      </w:r>
      <w:r>
        <w:rPr>
          <w:rFonts w:ascii="Arial" w:hAnsi="Arial" w:cs="Arial"/>
        </w:rPr>
        <w:t xml:space="preserve"> during each financial year as part of our internal financial management. To that end, our</w:t>
      </w:r>
      <w:r w:rsidRPr="0074788B">
        <w:rPr>
          <w:rFonts w:ascii="Arial" w:hAnsi="Arial" w:cs="Arial"/>
        </w:rPr>
        <w:t xml:space="preserve"> </w:t>
      </w:r>
      <w:r>
        <w:rPr>
          <w:rFonts w:ascii="Arial" w:hAnsi="Arial" w:cs="Arial"/>
        </w:rPr>
        <w:t xml:space="preserve">regular </w:t>
      </w:r>
      <w:r w:rsidRPr="0074788B">
        <w:rPr>
          <w:rFonts w:ascii="Arial" w:hAnsi="Arial" w:cs="Arial"/>
        </w:rPr>
        <w:t xml:space="preserve">management accounts </w:t>
      </w:r>
      <w:r>
        <w:rPr>
          <w:rFonts w:ascii="Arial" w:hAnsi="Arial" w:cs="Arial"/>
        </w:rPr>
        <w:t>report</w:t>
      </w:r>
      <w:r w:rsidR="00FA4FD6">
        <w:rPr>
          <w:rFonts w:ascii="Arial" w:hAnsi="Arial" w:cs="Arial"/>
        </w:rPr>
        <w:t>ing</w:t>
      </w:r>
      <w:r>
        <w:rPr>
          <w:rFonts w:ascii="Arial" w:hAnsi="Arial" w:cs="Arial"/>
        </w:rPr>
        <w:t xml:space="preserve"> </w:t>
      </w:r>
      <w:r w:rsidRPr="0074788B">
        <w:rPr>
          <w:rFonts w:ascii="Arial" w:hAnsi="Arial" w:cs="Arial"/>
        </w:rPr>
        <w:t>include</w:t>
      </w:r>
      <w:r w:rsidR="00FA4FD6">
        <w:rPr>
          <w:rFonts w:ascii="Arial" w:hAnsi="Arial" w:cs="Arial"/>
        </w:rPr>
        <w:t>s</w:t>
      </w:r>
      <w:r w:rsidRPr="0074788B">
        <w:rPr>
          <w:rFonts w:ascii="Arial" w:hAnsi="Arial" w:cs="Arial"/>
        </w:rPr>
        <w:t xml:space="preserve"> a</w:t>
      </w:r>
      <w:r w:rsidR="00FA4FD6">
        <w:rPr>
          <w:rFonts w:ascii="Arial" w:hAnsi="Arial" w:cs="Arial"/>
        </w:rPr>
        <w:t>n estimated</w:t>
      </w:r>
      <w:r>
        <w:rPr>
          <w:rFonts w:ascii="Arial" w:hAnsi="Arial" w:cs="Arial"/>
        </w:rPr>
        <w:t xml:space="preserve"> </w:t>
      </w:r>
      <w:r w:rsidRPr="0074788B">
        <w:rPr>
          <w:rFonts w:ascii="Arial" w:hAnsi="Arial" w:cs="Arial"/>
        </w:rPr>
        <w:t xml:space="preserve">reserves </w:t>
      </w:r>
      <w:r w:rsidR="00FA4FD6">
        <w:rPr>
          <w:rFonts w:ascii="Arial" w:hAnsi="Arial" w:cs="Arial"/>
        </w:rPr>
        <w:t>analysis</w:t>
      </w:r>
      <w:r w:rsidRPr="0074788B">
        <w:rPr>
          <w:rFonts w:ascii="Arial" w:hAnsi="Arial" w:cs="Arial"/>
        </w:rPr>
        <w:t xml:space="preserve"> </w:t>
      </w:r>
      <w:r>
        <w:rPr>
          <w:rFonts w:ascii="Arial" w:hAnsi="Arial" w:cs="Arial"/>
        </w:rPr>
        <w:t xml:space="preserve">with explanations of any variances from </w:t>
      </w:r>
      <w:r w:rsidR="00FA4FD6">
        <w:rPr>
          <w:rFonts w:ascii="Arial" w:hAnsi="Arial" w:cs="Arial"/>
        </w:rPr>
        <w:t>our</w:t>
      </w:r>
      <w:r>
        <w:rPr>
          <w:rFonts w:ascii="Arial" w:hAnsi="Arial" w:cs="Arial"/>
        </w:rPr>
        <w:t xml:space="preserve"> current reserves policy.</w:t>
      </w:r>
    </w:p>
    <w:p w14:paraId="5387C22F" w14:textId="77777777" w:rsidR="00335CB6" w:rsidRDefault="00335CB6" w:rsidP="00335CB6">
      <w:pPr>
        <w:spacing w:after="0"/>
        <w:rPr>
          <w:rFonts w:ascii="Arial" w:hAnsi="Arial" w:cs="Arial"/>
        </w:rPr>
      </w:pPr>
    </w:p>
    <w:p w14:paraId="64ACC681" w14:textId="10D842CF" w:rsidR="00335CB6" w:rsidRDefault="00335CB6" w:rsidP="00F61F05">
      <w:pPr>
        <w:spacing w:after="0"/>
        <w:rPr>
          <w:rFonts w:ascii="Arial" w:hAnsi="Arial" w:cs="Arial"/>
        </w:rPr>
      </w:pPr>
      <w:r>
        <w:rPr>
          <w:rFonts w:ascii="Arial" w:hAnsi="Arial" w:cs="Arial"/>
        </w:rPr>
        <w:t xml:space="preserve">Our total unrestricted reserves policy for this financial year is £943,000, consisting of £643,000 in designated reserves and £300,000 in free reserves. </w:t>
      </w:r>
    </w:p>
    <w:p w14:paraId="754C2F12" w14:textId="77777777" w:rsidR="00335CB6" w:rsidRDefault="00335CB6" w:rsidP="00335CB6">
      <w:pPr>
        <w:spacing w:after="0"/>
        <w:rPr>
          <w:rFonts w:ascii="Arial" w:hAnsi="Arial" w:cs="Arial"/>
        </w:rPr>
      </w:pPr>
    </w:p>
    <w:p w14:paraId="53481EB9" w14:textId="1A316DC0" w:rsidR="00335CB6" w:rsidRDefault="00335CB6" w:rsidP="00F61F05">
      <w:pPr>
        <w:spacing w:after="0"/>
        <w:rPr>
          <w:rFonts w:ascii="Arial" w:hAnsi="Arial" w:cs="Arial"/>
        </w:rPr>
      </w:pPr>
      <w:r>
        <w:rPr>
          <w:rFonts w:ascii="Arial" w:hAnsi="Arial" w:cs="Arial"/>
        </w:rPr>
        <w:t>Of our designated reserves allocations:</w:t>
      </w:r>
    </w:p>
    <w:p w14:paraId="10CF9393" w14:textId="77777777" w:rsidR="00335CB6" w:rsidRPr="00597BFA" w:rsidRDefault="00335CB6" w:rsidP="00BA3EEB">
      <w:pPr>
        <w:pStyle w:val="ListParagraph"/>
        <w:numPr>
          <w:ilvl w:val="0"/>
          <w:numId w:val="19"/>
        </w:numPr>
        <w:spacing w:after="0" w:line="259" w:lineRule="auto"/>
        <w:ind w:hanging="294"/>
        <w:rPr>
          <w:rFonts w:ascii="Arial" w:hAnsi="Arial" w:cs="Arial"/>
        </w:rPr>
      </w:pPr>
      <w:r>
        <w:rPr>
          <w:rFonts w:ascii="Arial" w:hAnsi="Arial" w:cs="Arial"/>
        </w:rPr>
        <w:t xml:space="preserve">We have an allocation of </w:t>
      </w:r>
      <w:r w:rsidRPr="00597BFA">
        <w:rPr>
          <w:rFonts w:ascii="Arial" w:hAnsi="Arial" w:cs="Arial"/>
        </w:rPr>
        <w:t>£4</w:t>
      </w:r>
      <w:r>
        <w:rPr>
          <w:rFonts w:ascii="Arial" w:hAnsi="Arial" w:cs="Arial"/>
        </w:rPr>
        <w:t>23</w:t>
      </w:r>
      <w:r w:rsidRPr="00597BFA">
        <w:rPr>
          <w:rFonts w:ascii="Arial" w:hAnsi="Arial" w:cs="Arial"/>
        </w:rPr>
        <w:t xml:space="preserve">,000 </w:t>
      </w:r>
      <w:r>
        <w:rPr>
          <w:rFonts w:ascii="Arial" w:hAnsi="Arial" w:cs="Arial"/>
        </w:rPr>
        <w:t xml:space="preserve">which </w:t>
      </w:r>
      <w:r w:rsidRPr="00597BFA">
        <w:rPr>
          <w:rFonts w:ascii="Arial" w:hAnsi="Arial" w:cs="Arial"/>
        </w:rPr>
        <w:t>relates to land and buildings which we need in the short and medium term to deliver our services and are therefore not available as liquid assets.</w:t>
      </w:r>
    </w:p>
    <w:p w14:paraId="065D2541" w14:textId="77777777" w:rsidR="00335CB6" w:rsidRDefault="00335CB6" w:rsidP="00BA3EEB">
      <w:pPr>
        <w:pStyle w:val="ListParagraph"/>
        <w:numPr>
          <w:ilvl w:val="0"/>
          <w:numId w:val="19"/>
        </w:numPr>
        <w:spacing w:after="0" w:line="259" w:lineRule="auto"/>
        <w:ind w:hanging="294"/>
        <w:rPr>
          <w:rFonts w:ascii="Arial" w:hAnsi="Arial" w:cs="Arial"/>
        </w:rPr>
      </w:pPr>
      <w:r w:rsidRPr="00597BFA">
        <w:rPr>
          <w:rFonts w:ascii="Arial" w:hAnsi="Arial" w:cs="Arial"/>
        </w:rPr>
        <w:t xml:space="preserve">We hold an allocation of between three and six months </w:t>
      </w:r>
      <w:r>
        <w:rPr>
          <w:rFonts w:ascii="Arial" w:hAnsi="Arial" w:cs="Arial"/>
        </w:rPr>
        <w:t xml:space="preserve">for </w:t>
      </w:r>
      <w:r w:rsidRPr="00597BFA">
        <w:rPr>
          <w:rFonts w:ascii="Arial" w:hAnsi="Arial" w:cs="Arial"/>
        </w:rPr>
        <w:t>staff and administrative overheads</w:t>
      </w:r>
      <w:r>
        <w:rPr>
          <w:rFonts w:ascii="Arial" w:hAnsi="Arial" w:cs="Arial"/>
        </w:rPr>
        <w:t xml:space="preserve"> for back office core costs. We currently hold £90,000 which represents six months.</w:t>
      </w:r>
    </w:p>
    <w:p w14:paraId="3E6AE097" w14:textId="77777777" w:rsidR="00335CB6" w:rsidRDefault="00335CB6" w:rsidP="00BA3EEB">
      <w:pPr>
        <w:pStyle w:val="ListParagraph"/>
        <w:numPr>
          <w:ilvl w:val="0"/>
          <w:numId w:val="19"/>
        </w:numPr>
        <w:spacing w:after="0" w:line="259" w:lineRule="auto"/>
        <w:ind w:hanging="294"/>
        <w:rPr>
          <w:rFonts w:ascii="Arial" w:hAnsi="Arial" w:cs="Arial"/>
        </w:rPr>
      </w:pPr>
      <w:r>
        <w:rPr>
          <w:rFonts w:ascii="Arial" w:hAnsi="Arial" w:cs="Arial"/>
        </w:rPr>
        <w:t>As a prudent precaution, we have set aside an allocation of £50,000 for potential redundancy costs in the event of the organisation having to close due to adverse financial conditions.</w:t>
      </w:r>
    </w:p>
    <w:p w14:paraId="2536E09E" w14:textId="6A45BA68" w:rsidR="00335CB6" w:rsidRDefault="00335CB6" w:rsidP="00BA3EEB">
      <w:pPr>
        <w:pStyle w:val="ListParagraph"/>
        <w:numPr>
          <w:ilvl w:val="0"/>
          <w:numId w:val="19"/>
        </w:numPr>
        <w:spacing w:after="0" w:line="259" w:lineRule="auto"/>
        <w:ind w:hanging="294"/>
        <w:rPr>
          <w:rFonts w:ascii="Arial" w:hAnsi="Arial" w:cs="Arial"/>
        </w:rPr>
      </w:pPr>
      <w:r w:rsidRPr="00D70676">
        <w:rPr>
          <w:rFonts w:ascii="Arial" w:hAnsi="Arial" w:cs="Arial"/>
        </w:rPr>
        <w:t>We are pursuing opportunities to develop our premises to accommodate an expansion in our service provision. This will require an amount of initial capital expenditure, and an allocation of £80,000 has been set aside as a contribution towards these endeavours.</w:t>
      </w:r>
    </w:p>
    <w:p w14:paraId="100D0D9D" w14:textId="77777777" w:rsidR="00335CB6" w:rsidRDefault="00335CB6" w:rsidP="00F61F05">
      <w:pPr>
        <w:pStyle w:val="ListParagraph"/>
        <w:spacing w:after="0" w:line="259" w:lineRule="auto"/>
        <w:rPr>
          <w:rFonts w:ascii="Arial" w:hAnsi="Arial" w:cs="Arial"/>
        </w:rPr>
      </w:pPr>
    </w:p>
    <w:p w14:paraId="39E459FF" w14:textId="3E7C5E77" w:rsidR="00335CB6" w:rsidRDefault="00335CB6" w:rsidP="00335CB6">
      <w:pPr>
        <w:spacing w:after="0"/>
        <w:rPr>
          <w:rFonts w:ascii="Arial" w:hAnsi="Arial" w:cs="Arial"/>
        </w:rPr>
      </w:pPr>
      <w:r w:rsidRPr="003110D7">
        <w:rPr>
          <w:rFonts w:ascii="Arial" w:hAnsi="Arial" w:cs="Arial"/>
        </w:rPr>
        <w:t xml:space="preserve">The charity’s current free reserves </w:t>
      </w:r>
      <w:r>
        <w:rPr>
          <w:rFonts w:ascii="Arial" w:hAnsi="Arial" w:cs="Arial"/>
        </w:rPr>
        <w:t>level is set at £300</w:t>
      </w:r>
      <w:r w:rsidRPr="003110D7">
        <w:rPr>
          <w:rFonts w:ascii="Arial" w:hAnsi="Arial" w:cs="Arial"/>
        </w:rPr>
        <w:t xml:space="preserve">,000 </w:t>
      </w:r>
      <w:r>
        <w:rPr>
          <w:rFonts w:ascii="Arial" w:hAnsi="Arial" w:cs="Arial"/>
        </w:rPr>
        <w:t xml:space="preserve">in order to support up to six months direct frontline service provision which may be affected by </w:t>
      </w:r>
      <w:r w:rsidRPr="003110D7">
        <w:rPr>
          <w:rFonts w:ascii="Arial" w:hAnsi="Arial" w:cs="Arial"/>
        </w:rPr>
        <w:t xml:space="preserve">unanticipated </w:t>
      </w:r>
      <w:r>
        <w:rPr>
          <w:rFonts w:ascii="Arial" w:hAnsi="Arial" w:cs="Arial"/>
        </w:rPr>
        <w:t>threats</w:t>
      </w:r>
      <w:r w:rsidRPr="003110D7">
        <w:rPr>
          <w:rFonts w:ascii="Arial" w:hAnsi="Arial" w:cs="Arial"/>
        </w:rPr>
        <w:t xml:space="preserve"> and eventualities</w:t>
      </w:r>
      <w:r>
        <w:rPr>
          <w:rFonts w:ascii="Arial" w:hAnsi="Arial" w:cs="Arial"/>
        </w:rPr>
        <w:t xml:space="preserve">. Our 2019/20 free reserves levels of £178,773 represents approximately four months funding for </w:t>
      </w:r>
      <w:r w:rsidR="007F1E55">
        <w:rPr>
          <w:rFonts w:ascii="Arial" w:hAnsi="Arial" w:cs="Arial"/>
        </w:rPr>
        <w:t>these critical</w:t>
      </w:r>
      <w:r>
        <w:rPr>
          <w:rFonts w:ascii="Arial" w:hAnsi="Arial" w:cs="Arial"/>
        </w:rPr>
        <w:t xml:space="preserve"> frontline services.  </w:t>
      </w:r>
    </w:p>
    <w:p w14:paraId="6CEB525A" w14:textId="77777777" w:rsidR="00335CB6" w:rsidRDefault="00335CB6" w:rsidP="00F61F05">
      <w:pPr>
        <w:spacing w:after="0"/>
        <w:rPr>
          <w:rFonts w:ascii="Arial" w:hAnsi="Arial" w:cs="Arial"/>
        </w:rPr>
      </w:pPr>
    </w:p>
    <w:p w14:paraId="085D5119" w14:textId="6B767F20" w:rsidR="00335CB6" w:rsidRDefault="00335CB6" w:rsidP="00335CB6">
      <w:pPr>
        <w:spacing w:after="0"/>
        <w:rPr>
          <w:rFonts w:ascii="Arial" w:hAnsi="Arial" w:cs="Arial"/>
        </w:rPr>
      </w:pPr>
      <w:r>
        <w:rPr>
          <w:rFonts w:ascii="Arial" w:hAnsi="Arial" w:cs="Arial"/>
        </w:rPr>
        <w:t>As this financial year end</w:t>
      </w:r>
      <w:r w:rsidR="007F1E55">
        <w:rPr>
          <w:rFonts w:ascii="Arial" w:hAnsi="Arial" w:cs="Arial"/>
        </w:rPr>
        <w:t>ed</w:t>
      </w:r>
      <w:r>
        <w:rPr>
          <w:rFonts w:ascii="Arial" w:hAnsi="Arial" w:cs="Arial"/>
        </w:rPr>
        <w:t xml:space="preserve">, we </w:t>
      </w:r>
      <w:r w:rsidR="007F1E55">
        <w:rPr>
          <w:rFonts w:ascii="Arial" w:hAnsi="Arial" w:cs="Arial"/>
        </w:rPr>
        <w:t>saw</w:t>
      </w:r>
      <w:r>
        <w:rPr>
          <w:rFonts w:ascii="Arial" w:hAnsi="Arial" w:cs="Arial"/>
        </w:rPr>
        <w:t xml:space="preserve"> the onset of the Covid-19 pandemic and the resultant lockdown across the country. While th</w:t>
      </w:r>
      <w:r w:rsidR="007F1E55">
        <w:rPr>
          <w:rFonts w:ascii="Arial" w:hAnsi="Arial" w:cs="Arial"/>
        </w:rPr>
        <w:t>e</w:t>
      </w:r>
      <w:r>
        <w:rPr>
          <w:rFonts w:ascii="Arial" w:hAnsi="Arial" w:cs="Arial"/>
        </w:rPr>
        <w:t xml:space="preserve"> crisis may adversely affect our </w:t>
      </w:r>
      <w:r w:rsidRPr="007C25AE">
        <w:rPr>
          <w:rFonts w:ascii="Arial" w:hAnsi="Arial" w:cs="Arial"/>
        </w:rPr>
        <w:t>cash flow and funding</w:t>
      </w:r>
      <w:r>
        <w:rPr>
          <w:rFonts w:ascii="Arial" w:hAnsi="Arial" w:cs="Arial"/>
        </w:rPr>
        <w:t xml:space="preserve"> in the short-term</w:t>
      </w:r>
      <w:r w:rsidRPr="007C25AE">
        <w:rPr>
          <w:rFonts w:ascii="Arial" w:hAnsi="Arial" w:cs="Arial"/>
        </w:rPr>
        <w:t xml:space="preserve">, </w:t>
      </w:r>
      <w:r>
        <w:rPr>
          <w:rFonts w:ascii="Arial" w:hAnsi="Arial" w:cs="Arial"/>
        </w:rPr>
        <w:t>we hope that the financial resilience of our reserves policy will help the Limehouse Project emerge out of the pandemic a</w:t>
      </w:r>
      <w:r w:rsidRPr="007C25AE">
        <w:rPr>
          <w:rFonts w:ascii="Arial" w:hAnsi="Arial" w:cs="Arial"/>
        </w:rPr>
        <w:t xml:space="preserve"> </w:t>
      </w:r>
      <w:r>
        <w:rPr>
          <w:rFonts w:ascii="Arial" w:hAnsi="Arial" w:cs="Arial"/>
        </w:rPr>
        <w:t xml:space="preserve">much </w:t>
      </w:r>
      <w:r w:rsidRPr="007C25AE">
        <w:rPr>
          <w:rFonts w:ascii="Arial" w:hAnsi="Arial" w:cs="Arial"/>
        </w:rPr>
        <w:t>strong</w:t>
      </w:r>
      <w:r>
        <w:rPr>
          <w:rFonts w:ascii="Arial" w:hAnsi="Arial" w:cs="Arial"/>
        </w:rPr>
        <w:t>er organisation which will continue to provide flexible, vital services for our marginalised citizens in our local communities.</w:t>
      </w:r>
    </w:p>
    <w:p w14:paraId="65E6914F" w14:textId="77777777" w:rsidR="00335CB6" w:rsidRDefault="00335CB6" w:rsidP="00F61F05">
      <w:pPr>
        <w:spacing w:after="0"/>
        <w:rPr>
          <w:rFonts w:ascii="Arial" w:hAnsi="Arial" w:cs="Arial"/>
        </w:rPr>
      </w:pPr>
    </w:p>
    <w:p w14:paraId="13828413" w14:textId="2ED78C1D" w:rsidR="00153B61" w:rsidRPr="00BA3EEB" w:rsidRDefault="00E36D2E" w:rsidP="00F61F05">
      <w:pPr>
        <w:spacing w:after="0"/>
        <w:rPr>
          <w:rFonts w:ascii="Arial" w:eastAsia="Times New Roman" w:hAnsi="Arial" w:cs="Arial"/>
          <w:b/>
          <w:color w:val="008080"/>
          <w:sz w:val="28"/>
          <w:szCs w:val="28"/>
          <w:lang w:eastAsia="en-GB"/>
        </w:rPr>
      </w:pPr>
      <w:r w:rsidRPr="00BA3EEB">
        <w:rPr>
          <w:rFonts w:ascii="Arial" w:eastAsia="Times New Roman" w:hAnsi="Arial" w:cs="Arial"/>
          <w:b/>
          <w:color w:val="008080"/>
          <w:sz w:val="28"/>
          <w:szCs w:val="28"/>
          <w:lang w:eastAsia="en-GB"/>
        </w:rPr>
        <w:t>R</w:t>
      </w:r>
      <w:r w:rsidR="00BB3100" w:rsidRPr="00BA3EEB">
        <w:rPr>
          <w:rFonts w:ascii="Arial" w:eastAsia="Times New Roman" w:hAnsi="Arial" w:cs="Arial"/>
          <w:b/>
          <w:color w:val="008080"/>
          <w:sz w:val="28"/>
          <w:szCs w:val="28"/>
          <w:lang w:eastAsia="en-GB"/>
        </w:rPr>
        <w:t>isk</w:t>
      </w:r>
      <w:r w:rsidRPr="00BA3EEB">
        <w:rPr>
          <w:rFonts w:ascii="Arial" w:eastAsia="Times New Roman" w:hAnsi="Arial" w:cs="Arial"/>
          <w:b/>
          <w:color w:val="008080"/>
          <w:sz w:val="28"/>
          <w:szCs w:val="28"/>
          <w:lang w:eastAsia="en-GB"/>
        </w:rPr>
        <w:t xml:space="preserve"> M</w:t>
      </w:r>
      <w:r w:rsidR="00BB3100" w:rsidRPr="00BA3EEB">
        <w:rPr>
          <w:rFonts w:ascii="Arial" w:eastAsia="Times New Roman" w:hAnsi="Arial" w:cs="Arial"/>
          <w:b/>
          <w:color w:val="008080"/>
          <w:sz w:val="28"/>
          <w:szCs w:val="28"/>
          <w:lang w:eastAsia="en-GB"/>
        </w:rPr>
        <w:t>anagement</w:t>
      </w:r>
    </w:p>
    <w:p w14:paraId="47D827FC" w14:textId="77777777" w:rsidR="0086709C" w:rsidRPr="00BA3EEB" w:rsidRDefault="0086709C" w:rsidP="00F61F05">
      <w:pPr>
        <w:spacing w:after="0"/>
        <w:rPr>
          <w:rFonts w:ascii="Arial" w:eastAsia="Times New Roman" w:hAnsi="Arial" w:cs="Arial"/>
          <w:b/>
          <w:color w:val="008080"/>
          <w:lang w:eastAsia="en-GB"/>
        </w:rPr>
      </w:pPr>
    </w:p>
    <w:p w14:paraId="76C582FC" w14:textId="5BE66478" w:rsidR="007F1E55" w:rsidRDefault="00153B61" w:rsidP="00F61F05">
      <w:pPr>
        <w:spacing w:after="0"/>
        <w:rPr>
          <w:rFonts w:ascii="Arial" w:hAnsi="Arial" w:cs="Arial"/>
        </w:rPr>
      </w:pPr>
      <w:r w:rsidRPr="00FE08E5">
        <w:rPr>
          <w:rFonts w:ascii="Arial" w:hAnsi="Arial" w:cs="Arial"/>
        </w:rPr>
        <w:t xml:space="preserve">Procedures are in place to ensure compliance with health and safety requirements for </w:t>
      </w:r>
      <w:r w:rsidR="007F1E55">
        <w:rPr>
          <w:rFonts w:ascii="Arial" w:hAnsi="Arial" w:cs="Arial"/>
        </w:rPr>
        <w:t xml:space="preserve">clients, </w:t>
      </w:r>
      <w:r w:rsidRPr="00FE08E5">
        <w:rPr>
          <w:rFonts w:ascii="Arial" w:hAnsi="Arial" w:cs="Arial"/>
        </w:rPr>
        <w:t xml:space="preserve">staff, volunteers and visitors to </w:t>
      </w:r>
      <w:r w:rsidR="007F1E55">
        <w:rPr>
          <w:rFonts w:ascii="Arial" w:hAnsi="Arial" w:cs="Arial"/>
        </w:rPr>
        <w:t>our premises</w:t>
      </w:r>
      <w:r w:rsidRPr="00FE08E5">
        <w:rPr>
          <w:rFonts w:ascii="Arial" w:hAnsi="Arial" w:cs="Arial"/>
        </w:rPr>
        <w:t xml:space="preserve"> and LHP Trustees have established an annually-reviewed risk register alongside mitigating procedures. </w:t>
      </w:r>
    </w:p>
    <w:p w14:paraId="14F5A7F2" w14:textId="77777777" w:rsidR="007F1E55" w:rsidRDefault="007F1E55" w:rsidP="00F61F05">
      <w:pPr>
        <w:spacing w:after="0"/>
        <w:rPr>
          <w:rFonts w:ascii="Arial" w:hAnsi="Arial" w:cs="Arial"/>
        </w:rPr>
      </w:pPr>
    </w:p>
    <w:p w14:paraId="11118FD1" w14:textId="123EF97B" w:rsidR="00153B61" w:rsidRPr="00FE08E5" w:rsidRDefault="00153B61" w:rsidP="00F61F05">
      <w:pPr>
        <w:spacing w:after="0"/>
        <w:rPr>
          <w:rFonts w:ascii="Arial" w:hAnsi="Arial" w:cs="Arial"/>
        </w:rPr>
      </w:pPr>
      <w:r w:rsidRPr="00FE08E5">
        <w:rPr>
          <w:rFonts w:ascii="Arial" w:hAnsi="Arial" w:cs="Arial"/>
        </w:rPr>
        <w:t xml:space="preserve">Internal financial control risks and risks to funding are managed through strategic planning ensuring transparency and diversity in funding sources. </w:t>
      </w:r>
    </w:p>
    <w:p w14:paraId="00892974" w14:textId="77777777" w:rsidR="00335CB6" w:rsidRPr="00FE08E5" w:rsidRDefault="00335CB6" w:rsidP="00F61F05">
      <w:pPr>
        <w:spacing w:after="0"/>
        <w:rPr>
          <w:rFonts w:ascii="Arial" w:eastAsia="Times New Roman" w:hAnsi="Arial" w:cs="Arial"/>
          <w:b/>
          <w:color w:val="008080"/>
          <w:lang w:eastAsia="en-GB"/>
        </w:rPr>
      </w:pPr>
    </w:p>
    <w:p w14:paraId="4910F37A" w14:textId="2887356B" w:rsidR="00566B58" w:rsidRPr="00BA3EEB" w:rsidRDefault="00E36D2E" w:rsidP="00F61F05">
      <w:pPr>
        <w:spacing w:after="0"/>
        <w:rPr>
          <w:rFonts w:ascii="Arial" w:eastAsia="Times New Roman" w:hAnsi="Arial" w:cs="Arial"/>
          <w:b/>
          <w:color w:val="008080"/>
          <w:sz w:val="28"/>
          <w:szCs w:val="28"/>
          <w:lang w:eastAsia="en-GB"/>
        </w:rPr>
      </w:pPr>
      <w:r w:rsidRPr="00BA3EEB">
        <w:rPr>
          <w:rFonts w:ascii="Arial" w:eastAsia="Times New Roman" w:hAnsi="Arial" w:cs="Arial"/>
          <w:b/>
          <w:color w:val="008080"/>
          <w:sz w:val="28"/>
          <w:szCs w:val="28"/>
          <w:lang w:eastAsia="en-GB"/>
        </w:rPr>
        <w:lastRenderedPageBreak/>
        <w:t>A</w:t>
      </w:r>
      <w:r w:rsidR="00BB3100" w:rsidRPr="00BA3EEB">
        <w:rPr>
          <w:rFonts w:ascii="Arial" w:eastAsia="Times New Roman" w:hAnsi="Arial" w:cs="Arial"/>
          <w:b/>
          <w:color w:val="008080"/>
          <w:sz w:val="28"/>
          <w:szCs w:val="28"/>
          <w:lang w:eastAsia="en-GB"/>
        </w:rPr>
        <w:t>ssuring</w:t>
      </w:r>
      <w:r w:rsidRPr="00BA3EEB">
        <w:rPr>
          <w:rFonts w:ascii="Arial" w:eastAsia="Times New Roman" w:hAnsi="Arial" w:cs="Arial"/>
          <w:b/>
          <w:color w:val="008080"/>
          <w:sz w:val="28"/>
          <w:szCs w:val="28"/>
          <w:lang w:eastAsia="en-GB"/>
        </w:rPr>
        <w:t xml:space="preserve"> Q</w:t>
      </w:r>
      <w:r w:rsidR="00BB3100" w:rsidRPr="00BA3EEB">
        <w:rPr>
          <w:rFonts w:ascii="Arial" w:eastAsia="Times New Roman" w:hAnsi="Arial" w:cs="Arial"/>
          <w:b/>
          <w:color w:val="008080"/>
          <w:sz w:val="28"/>
          <w:szCs w:val="28"/>
          <w:lang w:eastAsia="en-GB"/>
        </w:rPr>
        <w:t>uality</w:t>
      </w:r>
      <w:r w:rsidRPr="00BA3EEB">
        <w:rPr>
          <w:rFonts w:ascii="Arial" w:eastAsia="Times New Roman" w:hAnsi="Arial" w:cs="Arial"/>
          <w:b/>
          <w:color w:val="008080"/>
          <w:sz w:val="28"/>
          <w:szCs w:val="28"/>
          <w:lang w:eastAsia="en-GB"/>
        </w:rPr>
        <w:t xml:space="preserve"> S</w:t>
      </w:r>
      <w:r w:rsidR="00BB3100" w:rsidRPr="00BA3EEB">
        <w:rPr>
          <w:rFonts w:ascii="Arial" w:eastAsia="Times New Roman" w:hAnsi="Arial" w:cs="Arial"/>
          <w:b/>
          <w:color w:val="008080"/>
          <w:sz w:val="28"/>
          <w:szCs w:val="28"/>
          <w:lang w:eastAsia="en-GB"/>
        </w:rPr>
        <w:t>ervices</w:t>
      </w:r>
      <w:r w:rsidRPr="00BA3EEB">
        <w:rPr>
          <w:rFonts w:ascii="Arial" w:eastAsia="Times New Roman" w:hAnsi="Arial" w:cs="Arial"/>
          <w:b/>
          <w:color w:val="008080"/>
          <w:sz w:val="28"/>
          <w:szCs w:val="28"/>
          <w:lang w:eastAsia="en-GB"/>
        </w:rPr>
        <w:t xml:space="preserve"> </w:t>
      </w:r>
    </w:p>
    <w:p w14:paraId="336E0254" w14:textId="77777777" w:rsidR="00335CB6" w:rsidRDefault="00335CB6" w:rsidP="00335CB6">
      <w:pPr>
        <w:spacing w:after="0"/>
        <w:rPr>
          <w:rFonts w:ascii="Arial" w:hAnsi="Arial" w:cs="Arial"/>
        </w:rPr>
      </w:pPr>
    </w:p>
    <w:p w14:paraId="3CD99FAB" w14:textId="66190C7B" w:rsidR="00EA4470" w:rsidRDefault="00153B61" w:rsidP="00335CB6">
      <w:pPr>
        <w:spacing w:after="0"/>
        <w:rPr>
          <w:rFonts w:ascii="Arial" w:hAnsi="Arial" w:cs="Arial"/>
        </w:rPr>
      </w:pPr>
      <w:r w:rsidRPr="00FE08E5">
        <w:rPr>
          <w:rFonts w:ascii="Arial" w:hAnsi="Arial" w:cs="Arial"/>
        </w:rPr>
        <w:t xml:space="preserve">LHP ensures staff regularly supervision and training to ensure a good standard of services. Members of our advice team are bilingual in community languages, have a good understanding of clients’ needs and have on average </w:t>
      </w:r>
      <w:r w:rsidR="007F1E55">
        <w:rPr>
          <w:rFonts w:ascii="Arial" w:hAnsi="Arial" w:cs="Arial"/>
        </w:rPr>
        <w:t>six</w:t>
      </w:r>
      <w:r w:rsidRPr="00FE08E5">
        <w:rPr>
          <w:rFonts w:ascii="Arial" w:hAnsi="Arial" w:cs="Arial"/>
        </w:rPr>
        <w:t xml:space="preserve"> years’ experience of listening, advising and undertaking casework. </w:t>
      </w:r>
    </w:p>
    <w:p w14:paraId="3D1E00AC" w14:textId="77777777" w:rsidR="00EA4470" w:rsidRDefault="00EA4470" w:rsidP="00335CB6">
      <w:pPr>
        <w:spacing w:after="0"/>
        <w:rPr>
          <w:rFonts w:ascii="Arial" w:hAnsi="Arial" w:cs="Arial"/>
        </w:rPr>
      </w:pPr>
    </w:p>
    <w:p w14:paraId="4B6DE0BB" w14:textId="77777777" w:rsidR="00B33D4A" w:rsidRDefault="00153B61" w:rsidP="00F61F05">
      <w:pPr>
        <w:spacing w:after="0"/>
        <w:rPr>
          <w:rFonts w:ascii="Arial" w:hAnsi="Arial" w:cs="Arial"/>
          <w:noProof/>
        </w:rPr>
      </w:pPr>
      <w:r w:rsidRPr="00FE08E5">
        <w:rPr>
          <w:rFonts w:ascii="Arial" w:hAnsi="Arial" w:cs="Arial"/>
        </w:rPr>
        <w:t xml:space="preserve">Our services are routinely inspected by external agencies to ensure our work meets established quality assurance requirements; we hold nationally-recognised </w:t>
      </w:r>
      <w:r w:rsidRPr="00FE08E5">
        <w:rPr>
          <w:rFonts w:ascii="Arial" w:hAnsi="Arial" w:cs="Arial"/>
          <w:i/>
        </w:rPr>
        <w:t xml:space="preserve">Advice Quality Standards </w:t>
      </w:r>
      <w:r w:rsidRPr="00FE08E5">
        <w:rPr>
          <w:rFonts w:ascii="Arial" w:hAnsi="Arial" w:cs="Arial"/>
        </w:rPr>
        <w:t xml:space="preserve">for our advice services, Level </w:t>
      </w:r>
      <w:r w:rsidRPr="00FE08E5">
        <w:rPr>
          <w:rFonts w:ascii="Arial" w:hAnsi="Arial" w:cs="Arial"/>
          <w:i/>
        </w:rPr>
        <w:t>1 Office of Immigration Services Commissioner</w:t>
      </w:r>
      <w:r w:rsidRPr="00FE08E5">
        <w:rPr>
          <w:rFonts w:ascii="Arial" w:hAnsi="Arial" w:cs="Arial"/>
          <w:i/>
          <w:noProof/>
        </w:rPr>
        <w:t xml:space="preserve"> (OISC)</w:t>
      </w:r>
      <w:r w:rsidRPr="00FE08E5">
        <w:rPr>
          <w:rFonts w:ascii="Arial" w:hAnsi="Arial" w:cs="Arial"/>
          <w:noProof/>
        </w:rPr>
        <w:t xml:space="preserve"> certification for casework</w:t>
      </w:r>
      <w:r w:rsidR="007F1E55">
        <w:rPr>
          <w:rFonts w:ascii="Arial" w:hAnsi="Arial" w:cs="Arial"/>
          <w:noProof/>
        </w:rPr>
        <w:t xml:space="preserve">. </w:t>
      </w:r>
    </w:p>
    <w:p w14:paraId="018EA2EF" w14:textId="77777777" w:rsidR="00B33D4A" w:rsidRDefault="00B33D4A" w:rsidP="00F61F05">
      <w:pPr>
        <w:spacing w:after="0"/>
        <w:rPr>
          <w:rFonts w:ascii="Arial" w:hAnsi="Arial" w:cs="Arial"/>
          <w:noProof/>
        </w:rPr>
      </w:pPr>
    </w:p>
    <w:p w14:paraId="64C9E11F" w14:textId="6A00B6E1" w:rsidR="00C16161" w:rsidRPr="00FE08E5" w:rsidRDefault="007F1E55" w:rsidP="00F61F05">
      <w:pPr>
        <w:spacing w:after="0"/>
        <w:rPr>
          <w:rFonts w:ascii="Arial" w:hAnsi="Arial" w:cs="Arial"/>
        </w:rPr>
      </w:pPr>
      <w:r>
        <w:rPr>
          <w:rFonts w:ascii="Arial" w:hAnsi="Arial" w:cs="Arial"/>
          <w:noProof/>
        </w:rPr>
        <w:t>We</w:t>
      </w:r>
      <w:r w:rsidR="00153B61" w:rsidRPr="00FE08E5">
        <w:rPr>
          <w:rFonts w:ascii="Arial" w:hAnsi="Arial" w:cs="Arial"/>
          <w:noProof/>
        </w:rPr>
        <w:t xml:space="preserve"> are </w:t>
      </w:r>
      <w:r>
        <w:rPr>
          <w:rFonts w:ascii="Arial" w:hAnsi="Arial" w:cs="Arial"/>
          <w:noProof/>
        </w:rPr>
        <w:t xml:space="preserve">also </w:t>
      </w:r>
      <w:r w:rsidR="00153B61" w:rsidRPr="00FE08E5">
        <w:rPr>
          <w:rFonts w:ascii="Arial" w:hAnsi="Arial" w:cs="Arial"/>
        </w:rPr>
        <w:t xml:space="preserve">a registered licence holder </w:t>
      </w:r>
      <w:r w:rsidR="00153B61" w:rsidRPr="00FE08E5">
        <w:rPr>
          <w:rFonts w:ascii="Arial" w:hAnsi="Arial" w:cs="Arial"/>
          <w:i/>
        </w:rPr>
        <w:t>(LHP FCA 618791)</w:t>
      </w:r>
      <w:r w:rsidR="00153B61" w:rsidRPr="00FE08E5">
        <w:rPr>
          <w:rFonts w:ascii="Arial" w:hAnsi="Arial" w:cs="Arial"/>
        </w:rPr>
        <w:t xml:space="preserve"> with the</w:t>
      </w:r>
      <w:r w:rsidR="00153B61" w:rsidRPr="00FE08E5">
        <w:rPr>
          <w:rFonts w:ascii="Arial" w:hAnsi="Arial" w:cs="Arial"/>
          <w:noProof/>
        </w:rPr>
        <w:t xml:space="preserve"> </w:t>
      </w:r>
      <w:r w:rsidR="00153B61" w:rsidRPr="00FE08E5">
        <w:rPr>
          <w:rFonts w:ascii="Arial" w:hAnsi="Arial" w:cs="Arial"/>
          <w:i/>
          <w:noProof/>
        </w:rPr>
        <w:t>Financial Conduct Authority</w:t>
      </w:r>
      <w:r w:rsidR="00153B61" w:rsidRPr="00FE08E5">
        <w:rPr>
          <w:rFonts w:ascii="Arial" w:hAnsi="Arial" w:cs="Arial"/>
          <w:noProof/>
        </w:rPr>
        <w:t xml:space="preserve"> for our delivery of </w:t>
      </w:r>
      <w:r w:rsidR="00153B61" w:rsidRPr="00FE08E5">
        <w:rPr>
          <w:rFonts w:ascii="Arial" w:hAnsi="Arial" w:cs="Arial"/>
        </w:rPr>
        <w:t>Debt and Money Advice and</w:t>
      </w:r>
      <w:r>
        <w:rPr>
          <w:rFonts w:ascii="Arial" w:hAnsi="Arial" w:cs="Arial"/>
        </w:rPr>
        <w:t xml:space="preserve"> we</w:t>
      </w:r>
      <w:r w:rsidR="00153B61" w:rsidRPr="00FE08E5">
        <w:rPr>
          <w:rFonts w:ascii="Arial" w:hAnsi="Arial" w:cs="Arial"/>
        </w:rPr>
        <w:t xml:space="preserve"> have held </w:t>
      </w:r>
      <w:r>
        <w:rPr>
          <w:rFonts w:ascii="Arial" w:hAnsi="Arial" w:cs="Arial"/>
        </w:rPr>
        <w:t xml:space="preserve">the </w:t>
      </w:r>
      <w:r w:rsidR="00153B61" w:rsidRPr="00FE08E5">
        <w:rPr>
          <w:rFonts w:ascii="Arial" w:hAnsi="Arial" w:cs="Arial"/>
        </w:rPr>
        <w:t>Matrix quality assurance certification since 2005.</w:t>
      </w:r>
    </w:p>
    <w:p w14:paraId="510F83F3" w14:textId="77777777" w:rsidR="00335CB6" w:rsidRPr="00BA3EEB" w:rsidRDefault="00335CB6" w:rsidP="00335CB6">
      <w:pPr>
        <w:spacing w:after="0"/>
        <w:rPr>
          <w:rFonts w:ascii="Arial" w:eastAsia="Times New Roman" w:hAnsi="Arial" w:cs="Arial"/>
          <w:b/>
          <w:color w:val="008080"/>
          <w:lang w:eastAsia="en-GB"/>
        </w:rPr>
      </w:pPr>
    </w:p>
    <w:p w14:paraId="7A5632A5" w14:textId="28BAA794" w:rsidR="00E36D2E" w:rsidRPr="00BA3EEB" w:rsidRDefault="00E36D2E" w:rsidP="00F61F05">
      <w:pPr>
        <w:spacing w:after="0"/>
        <w:rPr>
          <w:rFonts w:ascii="Arial" w:eastAsia="Times New Roman" w:hAnsi="Arial" w:cs="Arial"/>
          <w:b/>
          <w:color w:val="008080"/>
          <w:sz w:val="28"/>
          <w:szCs w:val="28"/>
          <w:lang w:eastAsia="en-GB"/>
        </w:rPr>
      </w:pPr>
      <w:r w:rsidRPr="00BA3EEB">
        <w:rPr>
          <w:rFonts w:ascii="Arial" w:eastAsia="Times New Roman" w:hAnsi="Arial" w:cs="Arial"/>
          <w:b/>
          <w:color w:val="008080"/>
          <w:sz w:val="28"/>
          <w:szCs w:val="28"/>
          <w:lang w:eastAsia="en-GB"/>
        </w:rPr>
        <w:t>P</w:t>
      </w:r>
      <w:r w:rsidR="00BB3100" w:rsidRPr="00BA3EEB">
        <w:rPr>
          <w:rFonts w:ascii="Arial" w:eastAsia="Times New Roman" w:hAnsi="Arial" w:cs="Arial"/>
          <w:b/>
          <w:color w:val="008080"/>
          <w:sz w:val="28"/>
          <w:szCs w:val="28"/>
          <w:lang w:eastAsia="en-GB"/>
        </w:rPr>
        <w:t>lanning</w:t>
      </w:r>
      <w:r w:rsidRPr="00BA3EEB">
        <w:rPr>
          <w:rFonts w:ascii="Arial" w:eastAsia="Times New Roman" w:hAnsi="Arial" w:cs="Arial"/>
          <w:b/>
          <w:color w:val="008080"/>
          <w:sz w:val="28"/>
          <w:szCs w:val="28"/>
          <w:lang w:eastAsia="en-GB"/>
        </w:rPr>
        <w:t xml:space="preserve"> </w:t>
      </w:r>
      <w:r w:rsidR="004310C4">
        <w:rPr>
          <w:rFonts w:ascii="Arial" w:eastAsia="Times New Roman" w:hAnsi="Arial" w:cs="Arial"/>
          <w:b/>
          <w:color w:val="008080"/>
          <w:sz w:val="28"/>
          <w:szCs w:val="28"/>
          <w:lang w:eastAsia="en-GB"/>
        </w:rPr>
        <w:t>f</w:t>
      </w:r>
      <w:r w:rsidR="00BB3100" w:rsidRPr="00BA3EEB">
        <w:rPr>
          <w:rFonts w:ascii="Arial" w:eastAsia="Times New Roman" w:hAnsi="Arial" w:cs="Arial"/>
          <w:b/>
          <w:color w:val="008080"/>
          <w:sz w:val="28"/>
          <w:szCs w:val="28"/>
          <w:lang w:eastAsia="en-GB"/>
        </w:rPr>
        <w:t>or</w:t>
      </w:r>
      <w:r w:rsidRPr="00BA3EEB">
        <w:rPr>
          <w:rFonts w:ascii="Arial" w:eastAsia="Times New Roman" w:hAnsi="Arial" w:cs="Arial"/>
          <w:b/>
          <w:color w:val="008080"/>
          <w:sz w:val="28"/>
          <w:szCs w:val="28"/>
          <w:lang w:eastAsia="en-GB"/>
        </w:rPr>
        <w:t xml:space="preserve"> </w:t>
      </w:r>
      <w:r w:rsidR="004310C4">
        <w:rPr>
          <w:rFonts w:ascii="Arial" w:eastAsia="Times New Roman" w:hAnsi="Arial" w:cs="Arial"/>
          <w:b/>
          <w:color w:val="008080"/>
          <w:sz w:val="28"/>
          <w:szCs w:val="28"/>
          <w:lang w:eastAsia="en-GB"/>
        </w:rPr>
        <w:t>t</w:t>
      </w:r>
      <w:r w:rsidR="00BB3100" w:rsidRPr="00BA3EEB">
        <w:rPr>
          <w:rFonts w:ascii="Arial" w:eastAsia="Times New Roman" w:hAnsi="Arial" w:cs="Arial"/>
          <w:b/>
          <w:color w:val="008080"/>
          <w:sz w:val="28"/>
          <w:szCs w:val="28"/>
          <w:lang w:eastAsia="en-GB"/>
        </w:rPr>
        <w:t xml:space="preserve">he </w:t>
      </w:r>
      <w:r w:rsidRPr="00BA3EEB">
        <w:rPr>
          <w:rFonts w:ascii="Arial" w:eastAsia="Times New Roman" w:hAnsi="Arial" w:cs="Arial"/>
          <w:b/>
          <w:color w:val="008080"/>
          <w:sz w:val="28"/>
          <w:szCs w:val="28"/>
          <w:lang w:eastAsia="en-GB"/>
        </w:rPr>
        <w:t>F</w:t>
      </w:r>
      <w:r w:rsidR="00BB3100" w:rsidRPr="00BA3EEB">
        <w:rPr>
          <w:rFonts w:ascii="Arial" w:eastAsia="Times New Roman" w:hAnsi="Arial" w:cs="Arial"/>
          <w:b/>
          <w:color w:val="008080"/>
          <w:sz w:val="28"/>
          <w:szCs w:val="28"/>
          <w:lang w:eastAsia="en-GB"/>
        </w:rPr>
        <w:t>uture</w:t>
      </w:r>
    </w:p>
    <w:p w14:paraId="22FAE3C7" w14:textId="77777777" w:rsidR="00335CB6" w:rsidRDefault="00335CB6" w:rsidP="00335CB6">
      <w:pPr>
        <w:spacing w:after="0"/>
        <w:rPr>
          <w:rFonts w:ascii="Arial" w:hAnsi="Arial" w:cs="Arial"/>
        </w:rPr>
      </w:pPr>
    </w:p>
    <w:p w14:paraId="17EF018A" w14:textId="3EC204DB" w:rsidR="00153B61" w:rsidRPr="00FE08E5" w:rsidRDefault="00153B61" w:rsidP="00F61F05">
      <w:pPr>
        <w:spacing w:after="0"/>
        <w:rPr>
          <w:rFonts w:ascii="Arial" w:hAnsi="Arial" w:cs="Arial"/>
        </w:rPr>
      </w:pPr>
      <w:r w:rsidRPr="00FE08E5">
        <w:rPr>
          <w:rFonts w:ascii="Arial" w:hAnsi="Arial" w:cs="Arial"/>
        </w:rPr>
        <w:t>LHP undertake</w:t>
      </w:r>
      <w:r w:rsidR="00B33D4A">
        <w:rPr>
          <w:rFonts w:ascii="Arial" w:hAnsi="Arial" w:cs="Arial"/>
        </w:rPr>
        <w:t>s</w:t>
      </w:r>
      <w:r w:rsidRPr="00FE08E5">
        <w:rPr>
          <w:rFonts w:ascii="Arial" w:hAnsi="Arial" w:cs="Arial"/>
        </w:rPr>
        <w:t xml:space="preserve"> </w:t>
      </w:r>
      <w:r w:rsidR="00B33D4A">
        <w:rPr>
          <w:rFonts w:ascii="Arial" w:hAnsi="Arial" w:cs="Arial"/>
        </w:rPr>
        <w:t>regular strategic</w:t>
      </w:r>
      <w:r w:rsidRPr="00FE08E5">
        <w:rPr>
          <w:rFonts w:ascii="Arial" w:hAnsi="Arial" w:cs="Arial"/>
        </w:rPr>
        <w:t xml:space="preserve"> review</w:t>
      </w:r>
      <w:r w:rsidR="00B33D4A">
        <w:rPr>
          <w:rFonts w:ascii="Arial" w:hAnsi="Arial" w:cs="Arial"/>
        </w:rPr>
        <w:t>s</w:t>
      </w:r>
      <w:r w:rsidRPr="00FE08E5">
        <w:rPr>
          <w:rFonts w:ascii="Arial" w:hAnsi="Arial" w:cs="Arial"/>
        </w:rPr>
        <w:t xml:space="preserve"> to help consolidate and enhance our capacity to work flexibly and effectively in a rapidly changing charitable service sector.</w:t>
      </w:r>
    </w:p>
    <w:p w14:paraId="585DD2AF" w14:textId="77777777" w:rsidR="00335CB6" w:rsidRDefault="00335CB6" w:rsidP="00335CB6">
      <w:pPr>
        <w:spacing w:after="0"/>
        <w:rPr>
          <w:rFonts w:ascii="Arial" w:hAnsi="Arial" w:cs="Arial"/>
        </w:rPr>
      </w:pPr>
    </w:p>
    <w:p w14:paraId="471ACA86" w14:textId="79F33D6C" w:rsidR="00153B61" w:rsidRPr="00FE08E5" w:rsidRDefault="00153B61" w:rsidP="00F61F05">
      <w:pPr>
        <w:spacing w:after="0"/>
        <w:rPr>
          <w:rFonts w:ascii="Arial" w:hAnsi="Arial" w:cs="Arial"/>
        </w:rPr>
      </w:pPr>
      <w:r w:rsidRPr="00FE08E5">
        <w:rPr>
          <w:rFonts w:ascii="Arial" w:hAnsi="Arial" w:cs="Arial"/>
        </w:rPr>
        <w:t xml:space="preserve">Our development aims, as identified in our </w:t>
      </w:r>
      <w:r w:rsidR="00B33D4A">
        <w:rPr>
          <w:rFonts w:ascii="Arial" w:hAnsi="Arial" w:cs="Arial"/>
        </w:rPr>
        <w:t xml:space="preserve">current </w:t>
      </w:r>
      <w:r w:rsidRPr="00FE08E5">
        <w:rPr>
          <w:rFonts w:ascii="Arial" w:hAnsi="Arial" w:cs="Arial"/>
        </w:rPr>
        <w:t>three-year Business Plan, further address strategies including:</w:t>
      </w:r>
    </w:p>
    <w:p w14:paraId="1A332D68" w14:textId="77777777" w:rsidR="00335CB6" w:rsidRDefault="00335CB6" w:rsidP="00335CB6">
      <w:pPr>
        <w:spacing w:after="0"/>
        <w:rPr>
          <w:rFonts w:ascii="Arial" w:hAnsi="Arial" w:cs="Arial"/>
          <w:lang w:eastAsia="en-GB"/>
        </w:rPr>
      </w:pPr>
    </w:p>
    <w:p w14:paraId="2B86BBEF" w14:textId="77777777" w:rsidR="00B33D4A" w:rsidRDefault="00153B61" w:rsidP="00150D4B">
      <w:pPr>
        <w:pStyle w:val="ListParagraph"/>
        <w:numPr>
          <w:ilvl w:val="0"/>
          <w:numId w:val="23"/>
        </w:numPr>
        <w:spacing w:after="0"/>
        <w:ind w:hanging="294"/>
        <w:rPr>
          <w:rFonts w:ascii="Arial" w:hAnsi="Arial" w:cs="Arial"/>
          <w:lang w:eastAsia="en-GB"/>
        </w:rPr>
      </w:pPr>
      <w:r w:rsidRPr="00BA3EEB">
        <w:rPr>
          <w:rFonts w:ascii="Arial" w:hAnsi="Arial" w:cs="Arial"/>
          <w:lang w:eastAsia="en-GB"/>
        </w:rPr>
        <w:t xml:space="preserve">Strengthening the LHP as a community hub by increasing the capacity of existing services; </w:t>
      </w:r>
    </w:p>
    <w:p w14:paraId="2927217E" w14:textId="42DCAC87" w:rsidR="00B33D4A" w:rsidRDefault="00B33D4A" w:rsidP="00BA3EEB">
      <w:pPr>
        <w:pStyle w:val="ListParagraph"/>
        <w:numPr>
          <w:ilvl w:val="0"/>
          <w:numId w:val="23"/>
        </w:numPr>
        <w:spacing w:after="0"/>
        <w:ind w:hanging="294"/>
        <w:rPr>
          <w:rFonts w:ascii="Arial" w:hAnsi="Arial" w:cs="Arial"/>
          <w:lang w:eastAsia="en-GB"/>
        </w:rPr>
      </w:pPr>
      <w:r w:rsidRPr="00B33D4A">
        <w:rPr>
          <w:rFonts w:ascii="Arial" w:hAnsi="Arial" w:cs="Arial"/>
          <w:lang w:eastAsia="en-GB"/>
        </w:rPr>
        <w:t>E</w:t>
      </w:r>
      <w:r w:rsidR="00153B61" w:rsidRPr="00BA3EEB">
        <w:rPr>
          <w:rFonts w:ascii="Arial" w:hAnsi="Arial" w:cs="Arial"/>
          <w:lang w:eastAsia="en-GB"/>
        </w:rPr>
        <w:t>xploring demand for further provision and partnership</w:t>
      </w:r>
      <w:r w:rsidRPr="00BA3EEB">
        <w:rPr>
          <w:rFonts w:ascii="Arial" w:hAnsi="Arial" w:cs="Arial"/>
          <w:lang w:eastAsia="en-GB"/>
        </w:rPr>
        <w:t>s</w:t>
      </w:r>
      <w:r w:rsidR="00153B61" w:rsidRPr="00BA3EEB">
        <w:rPr>
          <w:rFonts w:ascii="Arial" w:hAnsi="Arial" w:cs="Arial"/>
          <w:lang w:eastAsia="en-GB"/>
        </w:rPr>
        <w:t xml:space="preserve"> to meet needs identified by existing and new potential service beneficiaries to enhance community capacity and cohesion;</w:t>
      </w:r>
    </w:p>
    <w:p w14:paraId="13EE1769" w14:textId="26D3856B" w:rsidR="00335CB6" w:rsidRPr="00B33D4A" w:rsidRDefault="00153B61" w:rsidP="00BA3EEB">
      <w:pPr>
        <w:pStyle w:val="ListParagraph"/>
        <w:numPr>
          <w:ilvl w:val="0"/>
          <w:numId w:val="23"/>
        </w:numPr>
        <w:spacing w:after="0"/>
        <w:ind w:hanging="294"/>
        <w:rPr>
          <w:rFonts w:ascii="Arial" w:hAnsi="Arial" w:cs="Arial"/>
          <w:lang w:eastAsia="en-GB"/>
        </w:rPr>
      </w:pPr>
      <w:r w:rsidRPr="00B33D4A">
        <w:rPr>
          <w:rFonts w:ascii="Arial" w:hAnsi="Arial" w:cs="Arial"/>
          <w:lang w:eastAsia="en-GB"/>
        </w:rPr>
        <w:t>Increasing volunteer engagement with our services;</w:t>
      </w:r>
    </w:p>
    <w:p w14:paraId="7C97D52F" w14:textId="1BB23390" w:rsidR="00B33D4A" w:rsidRPr="00BA3EEB" w:rsidRDefault="00153B61" w:rsidP="00150D4B">
      <w:pPr>
        <w:pStyle w:val="ListParagraph"/>
        <w:numPr>
          <w:ilvl w:val="0"/>
          <w:numId w:val="23"/>
        </w:numPr>
        <w:spacing w:after="0"/>
        <w:ind w:hanging="294"/>
        <w:rPr>
          <w:rFonts w:ascii="Arial" w:hAnsi="Arial" w:cs="Arial"/>
          <w:b/>
          <w:color w:val="5F497A" w:themeColor="accent4" w:themeShade="BF"/>
          <w:sz w:val="24"/>
          <w:szCs w:val="24"/>
        </w:rPr>
      </w:pPr>
      <w:r w:rsidRPr="00BA3EEB">
        <w:rPr>
          <w:rFonts w:ascii="Arial" w:hAnsi="Arial" w:cs="Arial"/>
          <w:lang w:eastAsia="en-GB"/>
        </w:rPr>
        <w:t>Adopting a more holistic approach to identifying and add</w:t>
      </w:r>
      <w:r w:rsidR="003953AB" w:rsidRPr="00BA3EEB">
        <w:rPr>
          <w:rFonts w:ascii="Arial" w:hAnsi="Arial" w:cs="Arial"/>
          <w:lang w:eastAsia="en-GB"/>
        </w:rPr>
        <w:t>ressing underlying client needs</w:t>
      </w:r>
      <w:r w:rsidR="00B33D4A" w:rsidRPr="00BA3EEB">
        <w:rPr>
          <w:rFonts w:ascii="Arial" w:hAnsi="Arial" w:cs="Arial"/>
          <w:lang w:eastAsia="en-GB"/>
        </w:rPr>
        <w:t>;</w:t>
      </w:r>
    </w:p>
    <w:p w14:paraId="24DA2D59" w14:textId="4A4CBA67" w:rsidR="00DF6CC6" w:rsidRPr="00B33D4A" w:rsidRDefault="00153B61" w:rsidP="00BA3EEB">
      <w:pPr>
        <w:pStyle w:val="ListParagraph"/>
        <w:numPr>
          <w:ilvl w:val="0"/>
          <w:numId w:val="23"/>
        </w:numPr>
        <w:spacing w:after="0"/>
        <w:ind w:hanging="294"/>
        <w:rPr>
          <w:rFonts w:ascii="Arial" w:hAnsi="Arial" w:cs="Arial"/>
          <w:b/>
          <w:color w:val="5F497A" w:themeColor="accent4" w:themeShade="BF"/>
          <w:sz w:val="24"/>
          <w:szCs w:val="24"/>
        </w:rPr>
      </w:pPr>
      <w:r w:rsidRPr="00B33D4A">
        <w:rPr>
          <w:rFonts w:ascii="Arial" w:hAnsi="Arial" w:cs="Arial"/>
          <w:lang w:eastAsia="en-GB"/>
        </w:rPr>
        <w:t xml:space="preserve">Providing a holistic employability support service addressing social welfare and personal barriers to achieving for each client coming to our service. </w:t>
      </w:r>
      <w:r w:rsidRPr="00B33D4A">
        <w:rPr>
          <w:rFonts w:ascii="Arial" w:hAnsi="Arial" w:cs="Arial"/>
          <w:b/>
          <w:noProof/>
          <w:color w:val="008080"/>
          <w:sz w:val="36"/>
          <w:lang w:val="en-US"/>
        </w:rPr>
        <w:t xml:space="preserve">                 </w:t>
      </w:r>
    </w:p>
    <w:p w14:paraId="455C2AB9" w14:textId="77777777" w:rsidR="00335CB6" w:rsidRPr="00BA3EEB" w:rsidRDefault="00335CB6" w:rsidP="0091293E">
      <w:pPr>
        <w:spacing w:after="0" w:line="240" w:lineRule="auto"/>
        <w:rPr>
          <w:rFonts w:ascii="Arial" w:hAnsi="Arial" w:cs="Arial"/>
          <w:b/>
          <w:bCs/>
          <w:color w:val="3D85C6"/>
        </w:rPr>
      </w:pPr>
    </w:p>
    <w:p w14:paraId="6B37F965" w14:textId="3004DB41" w:rsidR="0091293E" w:rsidRPr="00BA3EEB" w:rsidRDefault="0091293E" w:rsidP="00F61F05">
      <w:pPr>
        <w:spacing w:after="0"/>
        <w:rPr>
          <w:rFonts w:ascii="Arial" w:hAnsi="Arial" w:cs="Arial"/>
          <w:b/>
          <w:bCs/>
          <w:color w:val="008080"/>
          <w:sz w:val="28"/>
          <w:szCs w:val="28"/>
          <w:u w:val="single"/>
        </w:rPr>
      </w:pPr>
      <w:r w:rsidRPr="00BA3EEB">
        <w:rPr>
          <w:rFonts w:ascii="Arial" w:hAnsi="Arial" w:cs="Arial"/>
          <w:b/>
          <w:bCs/>
          <w:color w:val="008080"/>
          <w:sz w:val="28"/>
          <w:szCs w:val="28"/>
          <w:u w:val="single"/>
        </w:rPr>
        <w:t>LHP Services:</w:t>
      </w:r>
    </w:p>
    <w:p w14:paraId="29C8454F" w14:textId="1E70DF0D" w:rsidR="0091293E" w:rsidRPr="00BA3EEB" w:rsidRDefault="0091293E" w:rsidP="00F61F05">
      <w:pPr>
        <w:spacing w:after="0"/>
        <w:rPr>
          <w:rFonts w:ascii="Arial" w:hAnsi="Arial" w:cs="Arial"/>
        </w:rPr>
      </w:pPr>
    </w:p>
    <w:p w14:paraId="1D4C87DD" w14:textId="20AECEE3" w:rsidR="00DF14EF" w:rsidRPr="00BA3EEB" w:rsidRDefault="00DF14EF" w:rsidP="00DF14EF">
      <w:pPr>
        <w:spacing w:after="0"/>
        <w:rPr>
          <w:rFonts w:ascii="Arial" w:hAnsi="Arial" w:cs="Arial"/>
        </w:rPr>
      </w:pPr>
      <w:r w:rsidRPr="00BA3EEB">
        <w:rPr>
          <w:rFonts w:ascii="Arial" w:hAnsi="Arial" w:cs="Arial"/>
        </w:rPr>
        <w:t>We provide support for the most disadvantaged, principally addressing:</w:t>
      </w:r>
    </w:p>
    <w:p w14:paraId="645B6B56" w14:textId="77777777" w:rsidR="00DF14EF" w:rsidRPr="00BA3EEB" w:rsidRDefault="00DF14EF" w:rsidP="003B6F5D">
      <w:pPr>
        <w:pStyle w:val="ListParagraph"/>
        <w:numPr>
          <w:ilvl w:val="0"/>
          <w:numId w:val="29"/>
        </w:numPr>
        <w:spacing w:after="0"/>
        <w:ind w:hanging="294"/>
        <w:rPr>
          <w:rFonts w:ascii="Arial" w:hAnsi="Arial" w:cs="Arial"/>
        </w:rPr>
      </w:pPr>
      <w:r w:rsidRPr="00BA3EEB">
        <w:rPr>
          <w:rFonts w:ascii="Arial" w:hAnsi="Arial" w:cs="Arial"/>
        </w:rPr>
        <w:t xml:space="preserve">Poverty and social welfare. </w:t>
      </w:r>
    </w:p>
    <w:p w14:paraId="1381EEE8" w14:textId="77777777" w:rsidR="00DF14EF" w:rsidRPr="00BA3EEB" w:rsidRDefault="00DF14EF" w:rsidP="003B6F5D">
      <w:pPr>
        <w:pStyle w:val="ListParagraph"/>
        <w:numPr>
          <w:ilvl w:val="0"/>
          <w:numId w:val="29"/>
        </w:numPr>
        <w:spacing w:after="0"/>
        <w:ind w:hanging="294"/>
        <w:rPr>
          <w:rFonts w:ascii="Arial" w:hAnsi="Arial" w:cs="Arial"/>
        </w:rPr>
      </w:pPr>
      <w:r w:rsidRPr="00BA3EEB">
        <w:rPr>
          <w:rFonts w:ascii="Arial" w:hAnsi="Arial" w:cs="Arial"/>
        </w:rPr>
        <w:t>Employment and training.</w:t>
      </w:r>
    </w:p>
    <w:p w14:paraId="58953E04" w14:textId="40763FFF" w:rsidR="00DF14EF" w:rsidRPr="00BA3EEB" w:rsidRDefault="00DF14EF" w:rsidP="00BA3EEB">
      <w:pPr>
        <w:pStyle w:val="ListParagraph"/>
        <w:numPr>
          <w:ilvl w:val="0"/>
          <w:numId w:val="29"/>
        </w:numPr>
        <w:spacing w:after="0"/>
        <w:ind w:hanging="294"/>
        <w:rPr>
          <w:rFonts w:ascii="Arial" w:hAnsi="Arial" w:cs="Arial"/>
        </w:rPr>
      </w:pPr>
      <w:r w:rsidRPr="00BA3EEB">
        <w:rPr>
          <w:rFonts w:ascii="Arial" w:hAnsi="Arial" w:cs="Arial"/>
        </w:rPr>
        <w:t>The promotion of good health and wellbeing, particularly amongst our older citizens.</w:t>
      </w:r>
    </w:p>
    <w:p w14:paraId="6FB7F91C" w14:textId="71FF981A" w:rsidR="00DF14EF" w:rsidRPr="00BA3EEB" w:rsidRDefault="00DF14EF" w:rsidP="00F61F05">
      <w:pPr>
        <w:spacing w:after="0"/>
        <w:rPr>
          <w:rFonts w:ascii="Arial" w:hAnsi="Arial" w:cs="Arial"/>
          <w:b/>
          <w:bCs/>
          <w:u w:val="single"/>
        </w:rPr>
      </w:pPr>
    </w:p>
    <w:p w14:paraId="0056405A" w14:textId="77777777" w:rsidR="007842AA" w:rsidRPr="00BA3EEB" w:rsidRDefault="007842AA" w:rsidP="007842AA">
      <w:pPr>
        <w:spacing w:after="0"/>
        <w:rPr>
          <w:rFonts w:ascii="Arial" w:hAnsi="Arial" w:cs="Arial"/>
        </w:rPr>
      </w:pPr>
      <w:r w:rsidRPr="00BA3EEB">
        <w:rPr>
          <w:rFonts w:ascii="Arial" w:hAnsi="Arial" w:cs="Arial"/>
        </w:rPr>
        <w:t>Our core services focus on supporting women, older people, people of ethnic minority origin, and those for whom English is not a first language. Most of our service users are from local BAME communities, with the largest group being from Bangladesh.</w:t>
      </w:r>
    </w:p>
    <w:p w14:paraId="5474C0E6" w14:textId="4321BCD6" w:rsidR="007842AA" w:rsidRPr="00BA3EEB" w:rsidRDefault="007842AA" w:rsidP="007842AA">
      <w:pPr>
        <w:spacing w:after="0"/>
        <w:rPr>
          <w:rFonts w:ascii="Arial" w:hAnsi="Arial" w:cs="Arial"/>
        </w:rPr>
      </w:pPr>
      <w:r w:rsidRPr="00BA3EEB">
        <w:rPr>
          <w:rFonts w:ascii="Arial" w:hAnsi="Arial" w:cs="Arial"/>
        </w:rPr>
        <w:t xml:space="preserve"> </w:t>
      </w:r>
    </w:p>
    <w:p w14:paraId="757B127B" w14:textId="6A90248D" w:rsidR="00DF14EF" w:rsidRPr="00BA3EEB" w:rsidRDefault="007842AA" w:rsidP="007842AA">
      <w:pPr>
        <w:spacing w:after="0"/>
        <w:rPr>
          <w:rFonts w:ascii="Arial" w:hAnsi="Arial" w:cs="Arial"/>
        </w:rPr>
      </w:pPr>
      <w:r w:rsidRPr="00BA3EEB">
        <w:rPr>
          <w:rFonts w:ascii="Arial" w:hAnsi="Arial" w:cs="Arial"/>
        </w:rPr>
        <w:lastRenderedPageBreak/>
        <w:t>We work with our beneficiaries to identify services which will empower them to aspire and work towards better lives for themselves and their families.</w:t>
      </w:r>
      <w:r w:rsidR="00102A6E" w:rsidRPr="00BA3EEB">
        <w:rPr>
          <w:rFonts w:ascii="Arial" w:hAnsi="Arial" w:cs="Arial"/>
        </w:rPr>
        <w:t xml:space="preserve"> To that end we have f</w:t>
      </w:r>
      <w:r w:rsidR="00B04E2F" w:rsidRPr="00BA3EEB">
        <w:rPr>
          <w:rFonts w:ascii="Arial" w:hAnsi="Arial" w:cs="Arial"/>
        </w:rPr>
        <w:t>ive</w:t>
      </w:r>
      <w:r w:rsidR="00102A6E" w:rsidRPr="00BA3EEB">
        <w:rPr>
          <w:rFonts w:ascii="Arial" w:hAnsi="Arial" w:cs="Arial"/>
        </w:rPr>
        <w:t xml:space="preserve"> goals</w:t>
      </w:r>
      <w:r w:rsidR="002C5839" w:rsidRPr="00BA3EEB">
        <w:rPr>
          <w:rFonts w:ascii="Arial" w:hAnsi="Arial" w:cs="Arial"/>
        </w:rPr>
        <w:t xml:space="preserve"> we worked towards during 2019/20</w:t>
      </w:r>
      <w:r w:rsidR="00B04E2F" w:rsidRPr="00BA3EEB">
        <w:rPr>
          <w:rFonts w:ascii="Arial" w:hAnsi="Arial" w:cs="Arial"/>
        </w:rPr>
        <w:t>.</w:t>
      </w:r>
      <w:r w:rsidR="002C5839" w:rsidRPr="00BA3EEB">
        <w:rPr>
          <w:rFonts w:ascii="Arial" w:hAnsi="Arial" w:cs="Arial"/>
        </w:rPr>
        <w:t xml:space="preserve"> </w:t>
      </w:r>
      <w:r w:rsidR="00102A6E" w:rsidRPr="00BA3EEB">
        <w:rPr>
          <w:rFonts w:ascii="Arial" w:hAnsi="Arial" w:cs="Arial"/>
        </w:rPr>
        <w:t xml:space="preserve"> </w:t>
      </w:r>
    </w:p>
    <w:p w14:paraId="0D8832D7" w14:textId="3D1321B8" w:rsidR="007842AA" w:rsidRPr="00BA3EEB" w:rsidRDefault="007842AA" w:rsidP="007842AA">
      <w:pPr>
        <w:spacing w:after="0"/>
        <w:rPr>
          <w:rFonts w:ascii="Arial" w:hAnsi="Arial" w:cs="Arial"/>
        </w:rPr>
      </w:pPr>
    </w:p>
    <w:p w14:paraId="03179FAD" w14:textId="70791217" w:rsidR="0091293E" w:rsidRPr="00BA3EEB" w:rsidRDefault="00581CCB" w:rsidP="00F61F05">
      <w:pPr>
        <w:spacing w:after="0"/>
        <w:rPr>
          <w:rFonts w:ascii="Arial" w:hAnsi="Arial" w:cs="Arial"/>
          <w:color w:val="008080"/>
          <w:sz w:val="28"/>
          <w:szCs w:val="28"/>
        </w:rPr>
      </w:pPr>
      <w:r w:rsidRPr="00BA3EEB">
        <w:rPr>
          <w:rFonts w:ascii="Arial" w:hAnsi="Arial" w:cs="Arial"/>
          <w:b/>
          <w:bCs/>
          <w:color w:val="008080"/>
          <w:sz w:val="28"/>
          <w:szCs w:val="28"/>
          <w:u w:val="single"/>
        </w:rPr>
        <w:t>Goal</w:t>
      </w:r>
      <w:r w:rsidR="0091293E" w:rsidRPr="00BA3EEB">
        <w:rPr>
          <w:rFonts w:ascii="Arial" w:hAnsi="Arial" w:cs="Arial"/>
          <w:b/>
          <w:bCs/>
          <w:color w:val="008080"/>
          <w:sz w:val="28"/>
          <w:szCs w:val="28"/>
          <w:u w:val="single"/>
        </w:rPr>
        <w:t xml:space="preserve"> 1: </w:t>
      </w:r>
      <w:r w:rsidRPr="00BA3EEB">
        <w:rPr>
          <w:rFonts w:ascii="Arial" w:hAnsi="Arial" w:cs="Arial"/>
          <w:b/>
          <w:bCs/>
          <w:color w:val="008080"/>
          <w:sz w:val="28"/>
          <w:szCs w:val="28"/>
          <w:u w:val="single"/>
        </w:rPr>
        <w:t>Increasing Access</w:t>
      </w:r>
      <w:r w:rsidR="0091293E" w:rsidRPr="00BA3EEB">
        <w:rPr>
          <w:rFonts w:ascii="Arial" w:hAnsi="Arial" w:cs="Arial"/>
          <w:b/>
          <w:bCs/>
          <w:color w:val="008080"/>
          <w:sz w:val="28"/>
          <w:szCs w:val="28"/>
          <w:u w:val="single"/>
        </w:rPr>
        <w:t>, I</w:t>
      </w:r>
      <w:r w:rsidRPr="00BA3EEB">
        <w:rPr>
          <w:rFonts w:ascii="Arial" w:hAnsi="Arial" w:cs="Arial"/>
          <w:b/>
          <w:bCs/>
          <w:color w:val="008080"/>
          <w:sz w:val="28"/>
          <w:szCs w:val="28"/>
          <w:u w:val="single"/>
        </w:rPr>
        <w:t xml:space="preserve">mproving </w:t>
      </w:r>
      <w:r w:rsidR="0091293E" w:rsidRPr="00BA3EEB">
        <w:rPr>
          <w:rFonts w:ascii="Arial" w:hAnsi="Arial" w:cs="Arial"/>
          <w:b/>
          <w:bCs/>
          <w:color w:val="008080"/>
          <w:sz w:val="28"/>
          <w:szCs w:val="28"/>
          <w:u w:val="single"/>
        </w:rPr>
        <w:t>K</w:t>
      </w:r>
      <w:r w:rsidRPr="00BA3EEB">
        <w:rPr>
          <w:rFonts w:ascii="Arial" w:hAnsi="Arial" w:cs="Arial"/>
          <w:b/>
          <w:bCs/>
          <w:color w:val="008080"/>
          <w:sz w:val="28"/>
          <w:szCs w:val="28"/>
          <w:u w:val="single"/>
        </w:rPr>
        <w:t>nowledge</w:t>
      </w:r>
    </w:p>
    <w:p w14:paraId="3C555743" w14:textId="77777777" w:rsidR="0091293E" w:rsidRPr="00BA3EEB" w:rsidRDefault="0091293E" w:rsidP="00F61F05">
      <w:pPr>
        <w:spacing w:after="0"/>
        <w:rPr>
          <w:rFonts w:ascii="Arial" w:eastAsia="Times New Roman" w:hAnsi="Arial" w:cs="Arial"/>
        </w:rPr>
      </w:pPr>
    </w:p>
    <w:p w14:paraId="31016DA6" w14:textId="1C13AB34" w:rsidR="0091293E" w:rsidRPr="00EC5BFA" w:rsidRDefault="0091293E" w:rsidP="00F61F05">
      <w:pPr>
        <w:spacing w:after="0"/>
        <w:rPr>
          <w:rFonts w:ascii="Arial" w:hAnsi="Arial" w:cs="Arial"/>
        </w:rPr>
      </w:pPr>
      <w:r w:rsidRPr="00FE08E5">
        <w:rPr>
          <w:rFonts w:ascii="Arial" w:hAnsi="Arial" w:cs="Arial"/>
          <w:b/>
          <w:bCs/>
          <w:i/>
          <w:iCs/>
          <w:color w:val="000000"/>
        </w:rPr>
        <w:t xml:space="preserve">“I never really appreciated the work involved until I saw your dedication in helping me.  I am so grateful </w:t>
      </w:r>
      <w:r w:rsidR="00581CCB">
        <w:rPr>
          <w:rFonts w:ascii="Arial" w:hAnsi="Arial" w:cs="Arial"/>
          <w:b/>
          <w:bCs/>
          <w:i/>
          <w:iCs/>
          <w:color w:val="000000"/>
        </w:rPr>
        <w:t xml:space="preserve">that </w:t>
      </w:r>
      <w:r w:rsidRPr="00FE08E5">
        <w:rPr>
          <w:rFonts w:ascii="Arial" w:hAnsi="Arial" w:cs="Arial"/>
          <w:b/>
          <w:bCs/>
          <w:i/>
          <w:iCs/>
          <w:color w:val="000000"/>
        </w:rPr>
        <w:t>the Limehouse Project’s Advice Service is here to help in times of need!”</w:t>
      </w:r>
      <w:r w:rsidR="00EC5BFA">
        <w:rPr>
          <w:rFonts w:ascii="Arial" w:hAnsi="Arial" w:cs="Arial"/>
          <w:b/>
          <w:bCs/>
          <w:i/>
          <w:iCs/>
          <w:color w:val="000000"/>
        </w:rPr>
        <w:t xml:space="preserve"> </w:t>
      </w:r>
      <w:r w:rsidR="00EC5BFA">
        <w:rPr>
          <w:rFonts w:ascii="Arial" w:hAnsi="Arial" w:cs="Arial"/>
          <w:color w:val="000000"/>
        </w:rPr>
        <w:t>Service user, A.B.</w:t>
      </w:r>
    </w:p>
    <w:p w14:paraId="1ED84EA6" w14:textId="6B29B0FD" w:rsidR="0091293E" w:rsidRDefault="0091293E" w:rsidP="00F61F05">
      <w:pPr>
        <w:spacing w:after="0"/>
        <w:rPr>
          <w:rFonts w:ascii="Arial" w:hAnsi="Arial" w:cs="Arial"/>
          <w:b/>
          <w:bCs/>
          <w:color w:val="E36C0A"/>
          <w:u w:val="single"/>
        </w:rPr>
      </w:pPr>
    </w:p>
    <w:p w14:paraId="401CEA26" w14:textId="052CA217" w:rsidR="006E75BF" w:rsidRPr="00BA3EEB" w:rsidRDefault="006948B9" w:rsidP="006948B9">
      <w:pPr>
        <w:rPr>
          <w:rFonts w:ascii="Arial" w:hAnsi="Arial" w:cs="Arial"/>
          <w:b/>
          <w:bCs/>
          <w:color w:val="008080"/>
          <w:sz w:val="28"/>
          <w:szCs w:val="28"/>
        </w:rPr>
      </w:pPr>
      <w:r w:rsidRPr="00BA3EEB">
        <w:rPr>
          <w:rFonts w:ascii="Arial" w:hAnsi="Arial" w:cs="Arial"/>
          <w:b/>
          <w:bCs/>
          <w:color w:val="008080"/>
          <w:sz w:val="28"/>
          <w:szCs w:val="28"/>
        </w:rPr>
        <w:t xml:space="preserve">A </w:t>
      </w:r>
      <w:r w:rsidR="008977C8" w:rsidRPr="00BA3EEB">
        <w:rPr>
          <w:rFonts w:ascii="Arial" w:hAnsi="Arial" w:cs="Arial"/>
          <w:b/>
          <w:bCs/>
          <w:color w:val="008080"/>
          <w:sz w:val="28"/>
          <w:szCs w:val="28"/>
        </w:rPr>
        <w:t>total</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of</w:t>
      </w:r>
      <w:r w:rsidRPr="00BA3EEB">
        <w:rPr>
          <w:rFonts w:ascii="Arial" w:hAnsi="Arial" w:cs="Arial"/>
          <w:b/>
          <w:bCs/>
          <w:color w:val="008080"/>
          <w:sz w:val="28"/>
          <w:szCs w:val="28"/>
        </w:rPr>
        <w:t xml:space="preserve"> </w:t>
      </w:r>
      <w:r w:rsidRPr="00BA3EEB">
        <w:rPr>
          <w:rFonts w:ascii="Arial" w:eastAsia="Times New Roman" w:hAnsi="Arial" w:cs="Arial"/>
          <w:b/>
          <w:bCs/>
          <w:color w:val="008080"/>
          <w:sz w:val="28"/>
          <w:szCs w:val="28"/>
          <w:shd w:val="clear" w:color="auto" w:fill="FFFFFF"/>
        </w:rPr>
        <w:t>£5,171,080 </w:t>
      </w:r>
      <w:r w:rsidR="008977C8" w:rsidRPr="00BA3EEB">
        <w:rPr>
          <w:rFonts w:ascii="Arial" w:hAnsi="Arial" w:cs="Arial"/>
          <w:b/>
          <w:bCs/>
          <w:color w:val="008080"/>
          <w:sz w:val="28"/>
          <w:szCs w:val="28"/>
        </w:rPr>
        <w:t>in</w:t>
      </w:r>
      <w:r w:rsidRPr="00BA3EEB">
        <w:rPr>
          <w:rFonts w:ascii="Arial" w:hAnsi="Arial" w:cs="Arial"/>
          <w:b/>
          <w:bCs/>
          <w:color w:val="008080"/>
          <w:sz w:val="28"/>
          <w:szCs w:val="28"/>
        </w:rPr>
        <w:t> </w:t>
      </w:r>
      <w:r w:rsidR="008977C8" w:rsidRPr="00BA3EEB">
        <w:rPr>
          <w:rFonts w:ascii="Arial" w:hAnsi="Arial" w:cs="Arial"/>
          <w:b/>
          <w:bCs/>
          <w:color w:val="008080"/>
          <w:sz w:val="28"/>
          <w:szCs w:val="28"/>
        </w:rPr>
        <w:t>additional</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household</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income</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was</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secured</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for</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our</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clients</w:t>
      </w:r>
      <w:r w:rsidRPr="00BA3EEB">
        <w:rPr>
          <w:rFonts w:ascii="Arial" w:hAnsi="Arial" w:cs="Arial"/>
          <w:b/>
          <w:bCs/>
          <w:color w:val="008080"/>
          <w:sz w:val="28"/>
          <w:szCs w:val="28"/>
        </w:rPr>
        <w:t xml:space="preserve"> </w:t>
      </w:r>
      <w:r w:rsidR="008977C8" w:rsidRPr="00BA3EEB">
        <w:rPr>
          <w:rFonts w:ascii="Arial" w:hAnsi="Arial" w:cs="Arial"/>
          <w:b/>
          <w:bCs/>
          <w:color w:val="008080"/>
          <w:sz w:val="28"/>
          <w:szCs w:val="28"/>
        </w:rPr>
        <w:t>during</w:t>
      </w:r>
      <w:r w:rsidRPr="00BA3EEB">
        <w:rPr>
          <w:rFonts w:ascii="Arial" w:hAnsi="Arial" w:cs="Arial"/>
          <w:b/>
          <w:bCs/>
          <w:color w:val="008080"/>
          <w:sz w:val="28"/>
          <w:szCs w:val="28"/>
        </w:rPr>
        <w:t xml:space="preserve"> 2019/20. </w:t>
      </w:r>
    </w:p>
    <w:p w14:paraId="48D17C37" w14:textId="1593C976" w:rsidR="006948B9" w:rsidRPr="00BA3EEB" w:rsidRDefault="006948B9" w:rsidP="006948B9">
      <w:pPr>
        <w:rPr>
          <w:rFonts w:ascii="Times" w:eastAsia="Times New Roman" w:hAnsi="Times" w:cs="Times New Roman"/>
          <w:color w:val="008080"/>
          <w:sz w:val="24"/>
          <w:szCs w:val="24"/>
        </w:rPr>
      </w:pPr>
      <w:r w:rsidRPr="00BA3EEB">
        <w:rPr>
          <w:rFonts w:ascii="Arial" w:hAnsi="Arial" w:cs="Arial"/>
          <w:b/>
          <w:bCs/>
          <w:color w:val="008080"/>
          <w:sz w:val="24"/>
          <w:szCs w:val="24"/>
        </w:rPr>
        <w:t xml:space="preserve">5,205 </w:t>
      </w:r>
      <w:r w:rsidR="008977C8" w:rsidRPr="00BA3EEB">
        <w:rPr>
          <w:rFonts w:ascii="Arial" w:hAnsi="Arial" w:cs="Arial"/>
          <w:b/>
          <w:bCs/>
          <w:color w:val="008080"/>
          <w:sz w:val="24"/>
          <w:szCs w:val="24"/>
        </w:rPr>
        <w:t>individuals</w:t>
      </w:r>
      <w:r w:rsidRPr="00BA3EEB">
        <w:rPr>
          <w:rFonts w:ascii="Arial" w:hAnsi="Arial" w:cs="Arial"/>
          <w:b/>
          <w:bCs/>
          <w:color w:val="008080"/>
          <w:sz w:val="24"/>
          <w:szCs w:val="24"/>
        </w:rPr>
        <w:t xml:space="preserve"> </w:t>
      </w:r>
      <w:r w:rsidR="008977C8" w:rsidRPr="00BA3EEB">
        <w:rPr>
          <w:rFonts w:ascii="Arial" w:hAnsi="Arial" w:cs="Arial"/>
          <w:b/>
          <w:bCs/>
          <w:color w:val="008080"/>
          <w:sz w:val="24"/>
          <w:szCs w:val="24"/>
        </w:rPr>
        <w:t>sought</w:t>
      </w:r>
      <w:r w:rsidRPr="00BA3EEB">
        <w:rPr>
          <w:rFonts w:ascii="Arial" w:hAnsi="Arial" w:cs="Arial"/>
          <w:b/>
          <w:bCs/>
          <w:color w:val="008080"/>
          <w:sz w:val="24"/>
          <w:szCs w:val="24"/>
        </w:rPr>
        <w:t xml:space="preserve"> </w:t>
      </w:r>
      <w:r w:rsidR="00CE582C" w:rsidRPr="00BA3EEB">
        <w:rPr>
          <w:rFonts w:ascii="Arial" w:hAnsi="Arial" w:cs="Arial"/>
          <w:b/>
          <w:bCs/>
          <w:color w:val="008080"/>
          <w:sz w:val="24"/>
          <w:szCs w:val="24"/>
        </w:rPr>
        <w:t xml:space="preserve">help across </w:t>
      </w:r>
      <w:r w:rsidR="008977C8" w:rsidRPr="00BA3EEB">
        <w:rPr>
          <w:rFonts w:ascii="Arial" w:hAnsi="Arial" w:cs="Arial"/>
          <w:b/>
          <w:bCs/>
          <w:color w:val="008080"/>
          <w:sz w:val="24"/>
          <w:szCs w:val="24"/>
        </w:rPr>
        <w:t xml:space="preserve">our free advice services, </w:t>
      </w:r>
      <w:r w:rsidR="00C10DEA" w:rsidRPr="00BA3EEB">
        <w:rPr>
          <w:rFonts w:ascii="Arial" w:hAnsi="Arial" w:cs="Arial"/>
          <w:b/>
          <w:bCs/>
          <w:color w:val="008080"/>
          <w:sz w:val="24"/>
          <w:szCs w:val="24"/>
        </w:rPr>
        <w:t>and the</w:t>
      </w:r>
      <w:r w:rsidR="00CE582C" w:rsidRPr="00BA3EEB">
        <w:rPr>
          <w:rFonts w:ascii="Arial" w:hAnsi="Arial" w:cs="Arial"/>
          <w:b/>
          <w:bCs/>
          <w:color w:val="008080"/>
          <w:sz w:val="24"/>
          <w:szCs w:val="24"/>
        </w:rPr>
        <w:t>ir</w:t>
      </w:r>
      <w:r w:rsidR="00C10DEA" w:rsidRPr="00BA3EEB">
        <w:rPr>
          <w:rFonts w:ascii="Arial" w:hAnsi="Arial" w:cs="Arial"/>
          <w:b/>
          <w:bCs/>
          <w:color w:val="008080"/>
          <w:sz w:val="24"/>
          <w:szCs w:val="24"/>
        </w:rPr>
        <w:t xml:space="preserve"> </w:t>
      </w:r>
      <w:r w:rsidR="00CE582C" w:rsidRPr="00BA3EEB">
        <w:rPr>
          <w:rFonts w:ascii="Arial" w:hAnsi="Arial" w:cs="Arial"/>
          <w:b/>
          <w:bCs/>
          <w:color w:val="008080"/>
          <w:sz w:val="24"/>
          <w:szCs w:val="24"/>
        </w:rPr>
        <w:t>need for support ca</w:t>
      </w:r>
      <w:r w:rsidR="00C10DEA" w:rsidRPr="00BA3EEB">
        <w:rPr>
          <w:rFonts w:ascii="Arial" w:hAnsi="Arial" w:cs="Arial"/>
          <w:b/>
          <w:bCs/>
          <w:color w:val="008080"/>
          <w:sz w:val="24"/>
          <w:szCs w:val="24"/>
        </w:rPr>
        <w:t xml:space="preserve">n be broken down </w:t>
      </w:r>
      <w:r w:rsidR="008977C8" w:rsidRPr="00BA3EEB">
        <w:rPr>
          <w:rFonts w:ascii="Arial" w:hAnsi="Arial" w:cs="Arial"/>
          <w:b/>
          <w:bCs/>
          <w:color w:val="008080"/>
          <w:sz w:val="24"/>
          <w:szCs w:val="24"/>
        </w:rPr>
        <w:t>as follows</w:t>
      </w:r>
      <w:r w:rsidRPr="00BA3EEB">
        <w:rPr>
          <w:rFonts w:ascii="Arial" w:hAnsi="Arial" w:cs="Arial"/>
          <w:b/>
          <w:bCs/>
          <w:color w:val="008080"/>
          <w:sz w:val="24"/>
          <w:szCs w:val="24"/>
        </w:rPr>
        <w:t>:</w:t>
      </w:r>
    </w:p>
    <w:p w14:paraId="27972F36" w14:textId="77777777" w:rsidR="006948B9" w:rsidRPr="00FE08E5" w:rsidRDefault="006948B9" w:rsidP="006948B9">
      <w:pPr>
        <w:numPr>
          <w:ilvl w:val="0"/>
          <w:numId w:val="18"/>
        </w:numPr>
        <w:spacing w:after="0"/>
        <w:ind w:hanging="294"/>
        <w:textAlignment w:val="baseline"/>
        <w:rPr>
          <w:rFonts w:ascii="Arial" w:hAnsi="Arial" w:cs="Arial"/>
          <w:color w:val="000000"/>
        </w:rPr>
      </w:pPr>
      <w:bookmarkStart w:id="0" w:name="OLE_LINK2"/>
      <w:r w:rsidRPr="00BA3EEB">
        <w:rPr>
          <w:rFonts w:ascii="Arial" w:hAnsi="Arial" w:cs="Arial"/>
          <w:b/>
          <w:bCs/>
          <w:color w:val="008080"/>
        </w:rPr>
        <w:t>2,722</w:t>
      </w:r>
      <w:r w:rsidRPr="00FE08E5">
        <w:rPr>
          <w:rFonts w:ascii="Arial" w:hAnsi="Arial" w:cs="Arial"/>
          <w:color w:val="000000"/>
        </w:rPr>
        <w:t xml:space="preserve"> </w:t>
      </w:r>
      <w:r>
        <w:rPr>
          <w:rFonts w:ascii="Arial" w:hAnsi="Arial" w:cs="Arial"/>
          <w:color w:val="000000"/>
        </w:rPr>
        <w:tab/>
      </w:r>
      <w:r w:rsidRPr="00FE08E5">
        <w:rPr>
          <w:rFonts w:ascii="Arial" w:hAnsi="Arial" w:cs="Arial"/>
          <w:color w:val="000000"/>
        </w:rPr>
        <w:t>welfare benefit cases</w:t>
      </w:r>
      <w:r>
        <w:rPr>
          <w:rFonts w:ascii="Arial" w:hAnsi="Arial" w:cs="Arial"/>
          <w:color w:val="000000"/>
        </w:rPr>
        <w:t>.</w:t>
      </w:r>
    </w:p>
    <w:p w14:paraId="6DFAED4D" w14:textId="77777777" w:rsidR="006948B9" w:rsidRPr="00FE08E5" w:rsidRDefault="006948B9" w:rsidP="006948B9">
      <w:pPr>
        <w:numPr>
          <w:ilvl w:val="0"/>
          <w:numId w:val="18"/>
        </w:numPr>
        <w:spacing w:after="0"/>
        <w:ind w:hanging="294"/>
        <w:textAlignment w:val="baseline"/>
        <w:rPr>
          <w:rFonts w:ascii="Arial" w:hAnsi="Arial" w:cs="Arial"/>
          <w:color w:val="000000"/>
        </w:rPr>
      </w:pPr>
      <w:r>
        <w:rPr>
          <w:rFonts w:ascii="Arial" w:hAnsi="Arial" w:cs="Arial"/>
          <w:b/>
          <w:bCs/>
          <w:color w:val="339966"/>
        </w:rPr>
        <w:t xml:space="preserve">   </w:t>
      </w:r>
      <w:r w:rsidRPr="00BA3EEB">
        <w:rPr>
          <w:rFonts w:ascii="Arial" w:hAnsi="Arial" w:cs="Arial"/>
          <w:b/>
          <w:bCs/>
          <w:color w:val="008080"/>
        </w:rPr>
        <w:t>420</w:t>
      </w:r>
      <w:r w:rsidRPr="00FE08E5">
        <w:rPr>
          <w:rFonts w:ascii="Arial" w:hAnsi="Arial" w:cs="Arial"/>
          <w:color w:val="000000"/>
        </w:rPr>
        <w:t xml:space="preserve"> </w:t>
      </w:r>
      <w:r>
        <w:rPr>
          <w:rFonts w:ascii="Arial" w:hAnsi="Arial" w:cs="Arial"/>
          <w:color w:val="000000"/>
        </w:rPr>
        <w:tab/>
      </w:r>
      <w:r w:rsidRPr="00FE08E5">
        <w:rPr>
          <w:rFonts w:ascii="Arial" w:hAnsi="Arial" w:cs="Arial"/>
          <w:color w:val="000000"/>
        </w:rPr>
        <w:t>housing issues</w:t>
      </w:r>
      <w:r>
        <w:rPr>
          <w:rFonts w:ascii="Arial" w:hAnsi="Arial" w:cs="Arial"/>
          <w:color w:val="000000"/>
        </w:rPr>
        <w:t>.</w:t>
      </w:r>
    </w:p>
    <w:p w14:paraId="4E6E9623" w14:textId="77777777" w:rsidR="006948B9" w:rsidRPr="00FE08E5" w:rsidRDefault="006948B9" w:rsidP="006948B9">
      <w:pPr>
        <w:numPr>
          <w:ilvl w:val="0"/>
          <w:numId w:val="18"/>
        </w:numPr>
        <w:spacing w:after="0"/>
        <w:ind w:hanging="294"/>
        <w:textAlignment w:val="baseline"/>
        <w:rPr>
          <w:rFonts w:ascii="Arial" w:hAnsi="Arial" w:cs="Arial"/>
          <w:color w:val="000000"/>
        </w:rPr>
      </w:pPr>
      <w:r>
        <w:rPr>
          <w:rFonts w:ascii="Arial" w:hAnsi="Arial" w:cs="Arial"/>
          <w:b/>
          <w:bCs/>
          <w:color w:val="339966"/>
        </w:rPr>
        <w:t xml:space="preserve">   </w:t>
      </w:r>
      <w:r w:rsidRPr="00BA3EEB">
        <w:rPr>
          <w:rFonts w:ascii="Arial" w:hAnsi="Arial" w:cs="Arial"/>
          <w:b/>
          <w:bCs/>
          <w:color w:val="008080"/>
        </w:rPr>
        <w:t>480</w:t>
      </w:r>
      <w:r w:rsidRPr="00FE08E5">
        <w:rPr>
          <w:rFonts w:ascii="Arial" w:hAnsi="Arial" w:cs="Arial"/>
          <w:b/>
          <w:bCs/>
          <w:color w:val="339966"/>
        </w:rPr>
        <w:t xml:space="preserve"> </w:t>
      </w:r>
      <w:r>
        <w:rPr>
          <w:rFonts w:ascii="Arial" w:hAnsi="Arial" w:cs="Arial"/>
          <w:b/>
          <w:bCs/>
          <w:color w:val="339966"/>
        </w:rPr>
        <w:tab/>
      </w:r>
      <w:r w:rsidRPr="00FE08E5">
        <w:rPr>
          <w:rFonts w:ascii="Arial" w:hAnsi="Arial" w:cs="Arial"/>
          <w:color w:val="000000"/>
        </w:rPr>
        <w:t>debt issues</w:t>
      </w:r>
      <w:r>
        <w:rPr>
          <w:rFonts w:ascii="Arial" w:hAnsi="Arial" w:cs="Arial"/>
          <w:color w:val="000000"/>
        </w:rPr>
        <w:t>.</w:t>
      </w:r>
    </w:p>
    <w:p w14:paraId="03829D9A" w14:textId="77777777" w:rsidR="006948B9" w:rsidRPr="00FE08E5" w:rsidRDefault="006948B9" w:rsidP="006948B9">
      <w:pPr>
        <w:numPr>
          <w:ilvl w:val="0"/>
          <w:numId w:val="18"/>
        </w:numPr>
        <w:spacing w:after="0"/>
        <w:ind w:hanging="294"/>
        <w:textAlignment w:val="baseline"/>
        <w:rPr>
          <w:rFonts w:ascii="Arial" w:hAnsi="Arial" w:cs="Arial"/>
          <w:color w:val="000000"/>
        </w:rPr>
      </w:pPr>
      <w:r>
        <w:rPr>
          <w:rFonts w:ascii="Arial" w:hAnsi="Arial" w:cs="Arial"/>
          <w:b/>
          <w:bCs/>
          <w:color w:val="339966"/>
        </w:rPr>
        <w:t xml:space="preserve">   </w:t>
      </w:r>
      <w:r w:rsidRPr="00BA3EEB">
        <w:rPr>
          <w:rFonts w:ascii="Arial" w:hAnsi="Arial" w:cs="Arial"/>
          <w:b/>
          <w:bCs/>
          <w:color w:val="008080"/>
        </w:rPr>
        <w:t>109</w:t>
      </w:r>
      <w:r w:rsidRPr="00FE08E5">
        <w:rPr>
          <w:rFonts w:ascii="Arial" w:hAnsi="Arial" w:cs="Arial"/>
          <w:color w:val="000000"/>
        </w:rPr>
        <w:t xml:space="preserve"> </w:t>
      </w:r>
      <w:r>
        <w:rPr>
          <w:rFonts w:ascii="Arial" w:hAnsi="Arial" w:cs="Arial"/>
          <w:color w:val="000000"/>
        </w:rPr>
        <w:tab/>
      </w:r>
      <w:r w:rsidRPr="00FE08E5">
        <w:rPr>
          <w:rFonts w:ascii="Arial" w:hAnsi="Arial" w:cs="Arial"/>
          <w:color w:val="000000"/>
        </w:rPr>
        <w:t>debt write-offs were achieved for clients</w:t>
      </w:r>
      <w:r>
        <w:rPr>
          <w:rFonts w:ascii="Arial" w:hAnsi="Arial" w:cs="Arial"/>
          <w:color w:val="000000"/>
        </w:rPr>
        <w:t>.</w:t>
      </w:r>
    </w:p>
    <w:p w14:paraId="44E4CB1A" w14:textId="77777777" w:rsidR="006948B9" w:rsidRPr="00FE08E5" w:rsidRDefault="006948B9" w:rsidP="006948B9">
      <w:pPr>
        <w:numPr>
          <w:ilvl w:val="0"/>
          <w:numId w:val="18"/>
        </w:numPr>
        <w:spacing w:after="0"/>
        <w:ind w:hanging="294"/>
        <w:textAlignment w:val="baseline"/>
        <w:rPr>
          <w:rFonts w:ascii="Arial" w:hAnsi="Arial" w:cs="Arial"/>
          <w:color w:val="000000"/>
        </w:rPr>
      </w:pPr>
      <w:r>
        <w:rPr>
          <w:rFonts w:ascii="Arial" w:hAnsi="Arial" w:cs="Arial"/>
          <w:b/>
          <w:bCs/>
          <w:color w:val="339966"/>
        </w:rPr>
        <w:t xml:space="preserve">   </w:t>
      </w:r>
      <w:r w:rsidRPr="00BA3EEB">
        <w:rPr>
          <w:rFonts w:ascii="Arial" w:hAnsi="Arial" w:cs="Arial"/>
          <w:b/>
          <w:bCs/>
          <w:color w:val="008080"/>
        </w:rPr>
        <w:t>735</w:t>
      </w:r>
      <w:r w:rsidRPr="00FE08E5">
        <w:rPr>
          <w:rFonts w:ascii="Arial" w:hAnsi="Arial" w:cs="Arial"/>
          <w:color w:val="000000"/>
        </w:rPr>
        <w:t xml:space="preserve"> </w:t>
      </w:r>
      <w:r>
        <w:rPr>
          <w:rFonts w:ascii="Arial" w:hAnsi="Arial" w:cs="Arial"/>
          <w:color w:val="000000"/>
        </w:rPr>
        <w:tab/>
      </w:r>
      <w:r w:rsidRPr="00FE08E5">
        <w:rPr>
          <w:rFonts w:ascii="Arial" w:hAnsi="Arial" w:cs="Arial"/>
          <w:color w:val="000000"/>
        </w:rPr>
        <w:t>immigration issues</w:t>
      </w:r>
      <w:r>
        <w:rPr>
          <w:rFonts w:ascii="Arial" w:hAnsi="Arial" w:cs="Arial"/>
          <w:color w:val="000000"/>
        </w:rPr>
        <w:t>.</w:t>
      </w:r>
    </w:p>
    <w:p w14:paraId="18507A17" w14:textId="77777777" w:rsidR="006948B9" w:rsidRDefault="006948B9" w:rsidP="006948B9">
      <w:pPr>
        <w:numPr>
          <w:ilvl w:val="0"/>
          <w:numId w:val="18"/>
        </w:numPr>
        <w:spacing w:after="0"/>
        <w:ind w:hanging="294"/>
        <w:textAlignment w:val="baseline"/>
        <w:rPr>
          <w:rFonts w:ascii="Arial" w:hAnsi="Arial" w:cs="Arial"/>
          <w:color w:val="000000"/>
        </w:rPr>
      </w:pPr>
      <w:r>
        <w:rPr>
          <w:rFonts w:ascii="Arial" w:hAnsi="Arial" w:cs="Arial"/>
          <w:b/>
          <w:bCs/>
          <w:color w:val="339966"/>
        </w:rPr>
        <w:t xml:space="preserve">   </w:t>
      </w:r>
      <w:r w:rsidRPr="00BA3EEB">
        <w:rPr>
          <w:rFonts w:ascii="Arial" w:hAnsi="Arial" w:cs="Arial"/>
          <w:b/>
          <w:bCs/>
          <w:color w:val="008080"/>
        </w:rPr>
        <w:t>273</w:t>
      </w:r>
      <w:r w:rsidRPr="00FE08E5">
        <w:rPr>
          <w:rFonts w:ascii="Arial" w:hAnsi="Arial" w:cs="Arial"/>
          <w:color w:val="000000"/>
        </w:rPr>
        <w:t xml:space="preserve"> </w:t>
      </w:r>
      <w:r>
        <w:rPr>
          <w:rFonts w:ascii="Arial" w:hAnsi="Arial" w:cs="Arial"/>
          <w:color w:val="000000"/>
        </w:rPr>
        <w:tab/>
      </w:r>
      <w:r w:rsidRPr="00FE08E5">
        <w:rPr>
          <w:rFonts w:ascii="Arial" w:hAnsi="Arial" w:cs="Arial"/>
          <w:color w:val="000000"/>
        </w:rPr>
        <w:t xml:space="preserve">clients supported with </w:t>
      </w:r>
      <w:r>
        <w:rPr>
          <w:rFonts w:ascii="Arial" w:hAnsi="Arial" w:cs="Arial"/>
          <w:color w:val="000000"/>
        </w:rPr>
        <w:t>e</w:t>
      </w:r>
      <w:r w:rsidRPr="00FE08E5">
        <w:rPr>
          <w:rFonts w:ascii="Arial" w:hAnsi="Arial" w:cs="Arial"/>
          <w:color w:val="000000"/>
        </w:rPr>
        <w:t>mployment advice</w:t>
      </w:r>
      <w:r>
        <w:rPr>
          <w:rFonts w:ascii="Arial" w:hAnsi="Arial" w:cs="Arial"/>
          <w:color w:val="000000"/>
        </w:rPr>
        <w:t>.</w:t>
      </w:r>
      <w:r w:rsidRPr="00FE08E5">
        <w:rPr>
          <w:rFonts w:ascii="Arial" w:hAnsi="Arial" w:cs="Arial"/>
          <w:color w:val="000000"/>
        </w:rPr>
        <w:t> </w:t>
      </w:r>
    </w:p>
    <w:p w14:paraId="30C99B6B" w14:textId="62792772" w:rsidR="006948B9" w:rsidRPr="00BA3EEB" w:rsidRDefault="006948B9" w:rsidP="00BA3EEB">
      <w:pPr>
        <w:pStyle w:val="ListParagraph"/>
        <w:numPr>
          <w:ilvl w:val="0"/>
          <w:numId w:val="18"/>
        </w:numPr>
        <w:spacing w:after="0"/>
        <w:ind w:hanging="294"/>
        <w:rPr>
          <w:rFonts w:ascii="Arial" w:hAnsi="Arial" w:cs="Arial"/>
        </w:rPr>
      </w:pPr>
      <w:r>
        <w:rPr>
          <w:rFonts w:ascii="Arial" w:hAnsi="Arial" w:cs="Arial"/>
          <w:b/>
          <w:bCs/>
          <w:color w:val="339966"/>
        </w:rPr>
        <w:t xml:space="preserve">   </w:t>
      </w:r>
      <w:r w:rsidRPr="00BA3EEB">
        <w:rPr>
          <w:rFonts w:ascii="Arial" w:hAnsi="Arial" w:cs="Arial"/>
          <w:b/>
          <w:bCs/>
          <w:color w:val="008080"/>
        </w:rPr>
        <w:t>466</w:t>
      </w:r>
      <w:r w:rsidRPr="00BA3EEB">
        <w:rPr>
          <w:rFonts w:ascii="Arial" w:hAnsi="Arial" w:cs="Arial"/>
          <w:b/>
          <w:bCs/>
          <w:color w:val="339966"/>
        </w:rPr>
        <w:t xml:space="preserve">  </w:t>
      </w:r>
      <w:r w:rsidRPr="00BA3EEB">
        <w:rPr>
          <w:rFonts w:ascii="Arial" w:hAnsi="Arial" w:cs="Arial"/>
          <w:b/>
          <w:bCs/>
        </w:rPr>
        <w:t xml:space="preserve"> </w:t>
      </w:r>
      <w:bookmarkEnd w:id="0"/>
      <w:r w:rsidRPr="00BA3EEB">
        <w:rPr>
          <w:rFonts w:ascii="Arial" w:hAnsi="Arial" w:cs="Arial"/>
        </w:rPr>
        <w:t>multifaceted</w:t>
      </w:r>
      <w:r w:rsidRPr="00BA3EEB">
        <w:rPr>
          <w:rFonts w:ascii="Arial" w:hAnsi="Arial" w:cs="Arial"/>
          <w:b/>
          <w:bCs/>
        </w:rPr>
        <w:t xml:space="preserve"> </w:t>
      </w:r>
      <w:r w:rsidRPr="00BA3EEB">
        <w:rPr>
          <w:rFonts w:ascii="Arial" w:hAnsi="Arial" w:cs="Arial"/>
          <w:bCs/>
        </w:rPr>
        <w:t>cases involving a combination of the above concerns.</w:t>
      </w:r>
    </w:p>
    <w:p w14:paraId="7BE22FAB" w14:textId="77777777" w:rsidR="006948B9" w:rsidRDefault="006948B9" w:rsidP="00F61F05">
      <w:pPr>
        <w:spacing w:after="0"/>
        <w:ind w:right="100"/>
        <w:rPr>
          <w:rFonts w:ascii="Arial" w:hAnsi="Arial" w:cs="Arial"/>
          <w:color w:val="000000"/>
        </w:rPr>
      </w:pPr>
    </w:p>
    <w:p w14:paraId="6B4E0BDF" w14:textId="6957930E" w:rsidR="0091293E" w:rsidRPr="00FE08E5" w:rsidRDefault="0091293E" w:rsidP="00F61F05">
      <w:pPr>
        <w:spacing w:after="0"/>
        <w:ind w:right="100"/>
        <w:rPr>
          <w:rFonts w:ascii="Arial" w:hAnsi="Arial" w:cs="Arial"/>
        </w:rPr>
      </w:pPr>
      <w:r w:rsidRPr="00FE08E5">
        <w:rPr>
          <w:rFonts w:ascii="Arial" w:hAnsi="Arial" w:cs="Arial"/>
          <w:color w:val="000000"/>
        </w:rPr>
        <w:t>While 65% of our work normally relates to socially-marginalised individuals and families reliant on welfare benefits, economic uncertainty has led to a steep increase in demand for our advice from those on limited or severely reduced incomes. </w:t>
      </w:r>
    </w:p>
    <w:p w14:paraId="2C2A547D" w14:textId="77777777" w:rsidR="0091293E" w:rsidRPr="00FE08E5" w:rsidRDefault="0091293E" w:rsidP="00F61F05">
      <w:pPr>
        <w:spacing w:after="0"/>
        <w:rPr>
          <w:rFonts w:ascii="Arial" w:eastAsia="Times New Roman" w:hAnsi="Arial" w:cs="Arial"/>
        </w:rPr>
      </w:pPr>
    </w:p>
    <w:p w14:paraId="6EF7F73B" w14:textId="35F7B5E1" w:rsidR="0091293E" w:rsidRPr="00FE08E5" w:rsidRDefault="0091293E" w:rsidP="00F61F05">
      <w:pPr>
        <w:spacing w:after="0"/>
        <w:ind w:right="100"/>
        <w:rPr>
          <w:rFonts w:ascii="Arial" w:hAnsi="Arial" w:cs="Arial"/>
        </w:rPr>
      </w:pPr>
      <w:r w:rsidRPr="00FE08E5">
        <w:rPr>
          <w:rFonts w:ascii="Arial" w:hAnsi="Arial" w:cs="Arial"/>
          <w:color w:val="000000"/>
        </w:rPr>
        <w:t>Welfare reforms have also dramatically impacted disadvantaged communities in areas ranging from housing benefits and immigration advice as a part of European settlement Scheme money and debt, energy and efficiency advice as a part of maximisation of our clients</w:t>
      </w:r>
      <w:r w:rsidR="004310C4">
        <w:rPr>
          <w:rFonts w:ascii="Arial" w:hAnsi="Arial" w:cs="Arial"/>
          <w:color w:val="000000"/>
        </w:rPr>
        <w:t>’</w:t>
      </w:r>
      <w:r w:rsidRPr="00FE08E5">
        <w:rPr>
          <w:rFonts w:ascii="Arial" w:hAnsi="Arial" w:cs="Arial"/>
          <w:color w:val="000000"/>
        </w:rPr>
        <w:t xml:space="preserve"> income. Our Advice services address: </w:t>
      </w:r>
    </w:p>
    <w:p w14:paraId="39D478A3" w14:textId="77777777" w:rsidR="0091293E" w:rsidRPr="00FE08E5" w:rsidRDefault="0091293E" w:rsidP="00F61F05">
      <w:pPr>
        <w:spacing w:after="0"/>
        <w:ind w:right="100"/>
        <w:rPr>
          <w:rFonts w:ascii="Arial" w:hAnsi="Arial" w:cs="Arial"/>
        </w:rPr>
      </w:pPr>
      <w:r w:rsidRPr="00FE08E5">
        <w:rPr>
          <w:rFonts w:ascii="Arial" w:hAnsi="Arial" w:cs="Arial"/>
          <w:color w:val="000000"/>
        </w:rPr>
        <w:t> </w:t>
      </w:r>
      <w:r w:rsidRPr="00FE08E5">
        <w:rPr>
          <w:rFonts w:ascii="Arial" w:hAnsi="Arial" w:cs="Arial"/>
          <w:b/>
          <w:bCs/>
          <w:color w:val="000000"/>
        </w:rPr>
        <w:t> </w:t>
      </w:r>
    </w:p>
    <w:p w14:paraId="2724D5C4" w14:textId="3272CCCA" w:rsidR="0091293E" w:rsidRPr="00FE08E5" w:rsidRDefault="00FB7B7D" w:rsidP="00F61F05">
      <w:pPr>
        <w:spacing w:after="0"/>
        <w:rPr>
          <w:rFonts w:ascii="Arial" w:hAnsi="Arial" w:cs="Arial"/>
        </w:rPr>
      </w:pPr>
      <w:r>
        <w:rPr>
          <w:rFonts w:ascii="Arial" w:hAnsi="Arial" w:cs="Arial"/>
          <w:color w:val="000000"/>
        </w:rPr>
        <w:sym w:font="Wingdings" w:char="F09F"/>
      </w:r>
      <w:r>
        <w:rPr>
          <w:rFonts w:ascii="Arial" w:hAnsi="Arial" w:cs="Arial"/>
          <w:color w:val="000000"/>
        </w:rPr>
        <w:t xml:space="preserve"> </w:t>
      </w:r>
      <w:r w:rsidR="0091293E" w:rsidRPr="00FE08E5">
        <w:rPr>
          <w:rFonts w:ascii="Arial" w:hAnsi="Arial" w:cs="Arial"/>
          <w:b/>
          <w:bCs/>
          <w:color w:val="000000"/>
        </w:rPr>
        <w:t xml:space="preserve">Welfare Benefits                                  </w:t>
      </w:r>
      <w:r w:rsidR="0091293E" w:rsidRPr="00FE08E5">
        <w:rPr>
          <w:rFonts w:ascii="Arial" w:hAnsi="Arial" w:cs="Arial"/>
          <w:b/>
          <w:bCs/>
          <w:color w:val="000000"/>
        </w:rPr>
        <w:tab/>
      </w:r>
      <w:r>
        <w:rPr>
          <w:rFonts w:ascii="Arial" w:hAnsi="Arial" w:cs="Arial"/>
          <w:b/>
          <w:bCs/>
          <w:color w:val="000000"/>
        </w:rPr>
        <w:sym w:font="Wingdings" w:char="F09F"/>
      </w:r>
      <w:r>
        <w:rPr>
          <w:rFonts w:ascii="Arial" w:hAnsi="Arial" w:cs="Arial"/>
          <w:b/>
          <w:bCs/>
          <w:color w:val="000000"/>
        </w:rPr>
        <w:t xml:space="preserve"> </w:t>
      </w:r>
      <w:r w:rsidR="0091293E" w:rsidRPr="00FE08E5">
        <w:rPr>
          <w:rFonts w:ascii="Arial" w:hAnsi="Arial" w:cs="Arial"/>
          <w:b/>
          <w:bCs/>
          <w:color w:val="000000"/>
        </w:rPr>
        <w:t>Housing</w:t>
      </w:r>
    </w:p>
    <w:p w14:paraId="4B297DCB" w14:textId="71DE2274" w:rsidR="0091293E" w:rsidRPr="00FE08E5" w:rsidRDefault="00FB7B7D" w:rsidP="00F61F05">
      <w:pPr>
        <w:spacing w:after="0"/>
        <w:rPr>
          <w:rFonts w:ascii="Arial" w:hAnsi="Arial" w:cs="Arial"/>
        </w:rPr>
      </w:pPr>
      <w:r>
        <w:rPr>
          <w:rFonts w:ascii="Arial" w:hAnsi="Arial" w:cs="Arial"/>
          <w:color w:val="000000"/>
        </w:rPr>
        <w:sym w:font="Wingdings" w:char="F09F"/>
      </w:r>
      <w:r>
        <w:rPr>
          <w:rFonts w:ascii="Arial" w:hAnsi="Arial" w:cs="Arial"/>
          <w:color w:val="000000"/>
        </w:rPr>
        <w:t xml:space="preserve"> </w:t>
      </w:r>
      <w:r w:rsidR="0091293E" w:rsidRPr="00FE08E5">
        <w:rPr>
          <w:rFonts w:ascii="Arial" w:hAnsi="Arial" w:cs="Arial"/>
          <w:b/>
          <w:bCs/>
          <w:color w:val="000000"/>
        </w:rPr>
        <w:t xml:space="preserve">Immigration                                         </w:t>
      </w:r>
      <w:r w:rsidR="0091293E" w:rsidRPr="00FE08E5">
        <w:rPr>
          <w:rFonts w:ascii="Arial" w:hAnsi="Arial" w:cs="Arial"/>
          <w:b/>
          <w:bCs/>
          <w:color w:val="000000"/>
        </w:rPr>
        <w:tab/>
      </w:r>
      <w:r>
        <w:rPr>
          <w:rFonts w:ascii="Arial" w:hAnsi="Arial" w:cs="Arial"/>
          <w:b/>
          <w:bCs/>
          <w:color w:val="000000"/>
        </w:rPr>
        <w:sym w:font="Wingdings" w:char="F09F"/>
      </w:r>
      <w:r>
        <w:rPr>
          <w:rFonts w:ascii="Arial" w:hAnsi="Arial" w:cs="Arial"/>
          <w:b/>
          <w:bCs/>
          <w:color w:val="000000"/>
        </w:rPr>
        <w:t xml:space="preserve"> </w:t>
      </w:r>
      <w:r w:rsidR="0091293E" w:rsidRPr="00FE08E5">
        <w:rPr>
          <w:rFonts w:ascii="Arial" w:hAnsi="Arial" w:cs="Arial"/>
          <w:b/>
          <w:bCs/>
          <w:color w:val="000000"/>
        </w:rPr>
        <w:t>Debt &amp; Money Matters</w:t>
      </w:r>
    </w:p>
    <w:p w14:paraId="11CBBA6D" w14:textId="39C569A7" w:rsidR="0091293E" w:rsidRPr="00FE08E5" w:rsidRDefault="00FB7B7D" w:rsidP="00F61F05">
      <w:pPr>
        <w:spacing w:after="0"/>
        <w:rPr>
          <w:rFonts w:ascii="Arial" w:hAnsi="Arial" w:cs="Arial"/>
        </w:rPr>
      </w:pPr>
      <w:r>
        <w:rPr>
          <w:rFonts w:ascii="Arial" w:hAnsi="Arial" w:cs="Arial"/>
          <w:color w:val="000000"/>
        </w:rPr>
        <w:sym w:font="Wingdings" w:char="F09F"/>
      </w:r>
      <w:r>
        <w:rPr>
          <w:rFonts w:ascii="Arial" w:hAnsi="Arial" w:cs="Arial"/>
          <w:color w:val="000000"/>
        </w:rPr>
        <w:t xml:space="preserve"> </w:t>
      </w:r>
      <w:r w:rsidR="0091293E" w:rsidRPr="00FE08E5">
        <w:rPr>
          <w:rFonts w:ascii="Arial" w:hAnsi="Arial" w:cs="Arial"/>
          <w:b/>
          <w:bCs/>
          <w:color w:val="000000"/>
        </w:rPr>
        <w:t xml:space="preserve">Financial Inclusion                               </w:t>
      </w:r>
      <w:r w:rsidR="0091293E" w:rsidRPr="00FE08E5">
        <w:rPr>
          <w:rFonts w:ascii="Arial" w:hAnsi="Arial" w:cs="Arial"/>
          <w:b/>
          <w:bCs/>
          <w:color w:val="000000"/>
        </w:rPr>
        <w:tab/>
      </w:r>
      <w:r>
        <w:rPr>
          <w:rFonts w:ascii="Arial" w:hAnsi="Arial" w:cs="Arial"/>
          <w:b/>
          <w:bCs/>
          <w:color w:val="000000"/>
        </w:rPr>
        <w:sym w:font="Wingdings" w:char="F09F"/>
      </w:r>
      <w:r>
        <w:rPr>
          <w:rFonts w:ascii="Arial" w:hAnsi="Arial" w:cs="Arial"/>
          <w:b/>
          <w:bCs/>
          <w:color w:val="000000"/>
        </w:rPr>
        <w:t xml:space="preserve"> </w:t>
      </w:r>
      <w:r w:rsidR="0091293E" w:rsidRPr="00FE08E5">
        <w:rPr>
          <w:rFonts w:ascii="Arial" w:hAnsi="Arial" w:cs="Arial"/>
          <w:b/>
          <w:bCs/>
          <w:color w:val="000000"/>
        </w:rPr>
        <w:t>Health and welfare</w:t>
      </w:r>
    </w:p>
    <w:p w14:paraId="6E04B95F" w14:textId="77777777" w:rsidR="0091293E" w:rsidRPr="00FE08E5" w:rsidRDefault="0091293E" w:rsidP="00F61F05">
      <w:pPr>
        <w:spacing w:after="0"/>
        <w:ind w:left="400" w:hanging="360"/>
        <w:rPr>
          <w:rFonts w:ascii="Arial" w:eastAsia="Times New Roman" w:hAnsi="Arial" w:cs="Arial"/>
        </w:rPr>
      </w:pPr>
    </w:p>
    <w:p w14:paraId="16074E4C" w14:textId="79459F7E" w:rsidR="007E4345" w:rsidRDefault="0091293E" w:rsidP="00F61F05">
      <w:pPr>
        <w:spacing w:after="0"/>
        <w:ind w:right="100"/>
        <w:rPr>
          <w:rFonts w:ascii="Arial" w:hAnsi="Arial" w:cs="Arial"/>
          <w:color w:val="000000"/>
        </w:rPr>
      </w:pPr>
      <w:r w:rsidRPr="00FE08E5">
        <w:rPr>
          <w:rFonts w:ascii="Arial" w:hAnsi="Arial" w:cs="Arial"/>
          <w:color w:val="000000"/>
        </w:rPr>
        <w:t>While working hard to meet these core needs, the diversity of our advice service</w:t>
      </w:r>
      <w:r w:rsidR="007E4345">
        <w:rPr>
          <w:rFonts w:ascii="Arial" w:hAnsi="Arial" w:cs="Arial"/>
          <w:color w:val="000000"/>
        </w:rPr>
        <w:t>s</w:t>
      </w:r>
      <w:r w:rsidRPr="00FE08E5">
        <w:rPr>
          <w:rFonts w:ascii="Arial" w:hAnsi="Arial" w:cs="Arial"/>
          <w:color w:val="000000"/>
        </w:rPr>
        <w:t xml:space="preserve"> delivered by trained and experienced advisers who are bilingual in local BAME languages help us deliver a flexible and holistic approach</w:t>
      </w:r>
      <w:r w:rsidR="007E4345">
        <w:rPr>
          <w:rFonts w:ascii="Arial" w:hAnsi="Arial" w:cs="Arial"/>
          <w:color w:val="000000"/>
        </w:rPr>
        <w:t xml:space="preserve">. We also </w:t>
      </w:r>
      <w:r w:rsidRPr="00FE08E5">
        <w:rPr>
          <w:rFonts w:ascii="Arial" w:hAnsi="Arial" w:cs="Arial"/>
          <w:color w:val="000000"/>
        </w:rPr>
        <w:t>undertak</w:t>
      </w:r>
      <w:r w:rsidR="007E4345">
        <w:rPr>
          <w:rFonts w:ascii="Arial" w:hAnsi="Arial" w:cs="Arial"/>
          <w:color w:val="000000"/>
        </w:rPr>
        <w:t>e</w:t>
      </w:r>
      <w:r w:rsidRPr="00FE08E5">
        <w:rPr>
          <w:rFonts w:ascii="Arial" w:hAnsi="Arial" w:cs="Arial"/>
          <w:color w:val="000000"/>
        </w:rPr>
        <w:t xml:space="preserve"> assessments of wider need</w:t>
      </w:r>
      <w:r w:rsidR="007E4345">
        <w:rPr>
          <w:rFonts w:ascii="Arial" w:hAnsi="Arial" w:cs="Arial"/>
          <w:color w:val="000000"/>
        </w:rPr>
        <w:t>s</w:t>
      </w:r>
      <w:r w:rsidRPr="00FE08E5">
        <w:rPr>
          <w:rFonts w:ascii="Arial" w:hAnsi="Arial" w:cs="Arial"/>
          <w:color w:val="000000"/>
        </w:rPr>
        <w:t xml:space="preserve"> to help raise awareness of strategies and progression routes to help clients make informed decisions. </w:t>
      </w:r>
    </w:p>
    <w:p w14:paraId="68DA532C" w14:textId="77777777" w:rsidR="007E4345" w:rsidRDefault="007E4345" w:rsidP="00F61F05">
      <w:pPr>
        <w:spacing w:after="0"/>
        <w:ind w:right="100"/>
        <w:rPr>
          <w:rFonts w:ascii="Arial" w:hAnsi="Arial" w:cs="Arial"/>
          <w:color w:val="000000"/>
        </w:rPr>
      </w:pPr>
    </w:p>
    <w:p w14:paraId="01316DA4" w14:textId="6C65B421" w:rsidR="007E4345" w:rsidRDefault="0091293E" w:rsidP="00F61F05">
      <w:pPr>
        <w:spacing w:after="0"/>
        <w:ind w:right="100"/>
        <w:rPr>
          <w:rFonts w:ascii="Arial" w:hAnsi="Arial" w:cs="Arial"/>
          <w:color w:val="000000"/>
        </w:rPr>
      </w:pPr>
      <w:r w:rsidRPr="00FE08E5">
        <w:rPr>
          <w:rFonts w:ascii="Arial" w:hAnsi="Arial" w:cs="Arial"/>
          <w:color w:val="000000"/>
        </w:rPr>
        <w:t>Each client’s progress is monitored on our CRM system as we continue to flag up health and wellbeing, training and volunteering opportunities appropriate to each client’s aspirations</w:t>
      </w:r>
      <w:r w:rsidR="007E4345">
        <w:rPr>
          <w:rFonts w:ascii="Arial" w:hAnsi="Arial" w:cs="Arial"/>
          <w:color w:val="000000"/>
        </w:rPr>
        <w:t xml:space="preserve">. </w:t>
      </w:r>
      <w:r w:rsidRPr="00FE08E5">
        <w:rPr>
          <w:rFonts w:ascii="Arial" w:hAnsi="Arial" w:cs="Arial"/>
          <w:color w:val="000000"/>
        </w:rPr>
        <w:t xml:space="preserve"> </w:t>
      </w:r>
    </w:p>
    <w:p w14:paraId="427C32F7" w14:textId="77777777" w:rsidR="007E4345" w:rsidRDefault="007E4345" w:rsidP="00F61F05">
      <w:pPr>
        <w:spacing w:after="0"/>
        <w:ind w:right="100"/>
        <w:rPr>
          <w:rFonts w:ascii="Arial" w:hAnsi="Arial" w:cs="Arial"/>
          <w:color w:val="000000"/>
        </w:rPr>
      </w:pPr>
    </w:p>
    <w:p w14:paraId="46485491" w14:textId="15ED8273" w:rsidR="0091293E" w:rsidRPr="00FE08E5" w:rsidRDefault="007E4345" w:rsidP="00F61F05">
      <w:pPr>
        <w:spacing w:after="0"/>
        <w:ind w:right="100"/>
        <w:rPr>
          <w:rFonts w:ascii="Arial" w:hAnsi="Arial" w:cs="Arial"/>
        </w:rPr>
      </w:pPr>
      <w:r>
        <w:rPr>
          <w:rFonts w:ascii="Arial" w:hAnsi="Arial" w:cs="Arial"/>
          <w:color w:val="000000"/>
        </w:rPr>
        <w:lastRenderedPageBreak/>
        <w:t>We also</w:t>
      </w:r>
      <w:r w:rsidR="0091293E" w:rsidRPr="00FE08E5">
        <w:rPr>
          <w:rFonts w:ascii="Arial" w:hAnsi="Arial" w:cs="Arial"/>
          <w:color w:val="000000"/>
        </w:rPr>
        <w:t xml:space="preserve"> support isolated carers and older people through services such as our luncheon club. Given that a disproportionate percentage of carers in the locality are of BAME heritage, such services significantly help ensure whole communities are able to maintain better health and connect with others at times of need.</w:t>
      </w:r>
    </w:p>
    <w:p w14:paraId="3F42B2A4" w14:textId="77777777" w:rsidR="005C44B8" w:rsidRPr="00FE08E5" w:rsidRDefault="005C44B8" w:rsidP="00F61F05">
      <w:pPr>
        <w:spacing w:after="0"/>
        <w:ind w:right="100"/>
        <w:rPr>
          <w:rFonts w:ascii="Arial" w:hAnsi="Arial" w:cs="Arial"/>
        </w:rPr>
      </w:pPr>
    </w:p>
    <w:p w14:paraId="48D2148A" w14:textId="18DC3733" w:rsidR="007E4345" w:rsidRDefault="0091293E" w:rsidP="00F61F05">
      <w:pPr>
        <w:spacing w:after="0"/>
        <w:rPr>
          <w:rFonts w:ascii="Arial" w:hAnsi="Arial" w:cs="Arial"/>
          <w:color w:val="000000"/>
        </w:rPr>
      </w:pPr>
      <w:r w:rsidRPr="00FE08E5">
        <w:rPr>
          <w:rFonts w:ascii="Arial" w:hAnsi="Arial" w:cs="Arial"/>
          <w:color w:val="000000"/>
        </w:rPr>
        <w:t>We have led a consortium of advice partnerships since 2008 provid</w:t>
      </w:r>
      <w:r w:rsidR="00327955">
        <w:rPr>
          <w:rFonts w:ascii="Arial" w:hAnsi="Arial" w:cs="Arial"/>
          <w:color w:val="000000"/>
        </w:rPr>
        <w:t>ing</w:t>
      </w:r>
      <w:r w:rsidRPr="00FE08E5">
        <w:rPr>
          <w:rFonts w:ascii="Arial" w:hAnsi="Arial" w:cs="Arial"/>
          <w:color w:val="000000"/>
        </w:rPr>
        <w:t xml:space="preserve"> generalist advice and casework in the Stepney, Wapping and Limehouse wards of Tower Hamlets, and </w:t>
      </w:r>
      <w:r w:rsidR="00327955">
        <w:rPr>
          <w:rFonts w:ascii="Arial" w:hAnsi="Arial" w:cs="Arial"/>
          <w:color w:val="000000"/>
        </w:rPr>
        <w:t xml:space="preserve">we </w:t>
      </w:r>
      <w:r w:rsidRPr="00FE08E5">
        <w:rPr>
          <w:rFonts w:ascii="Arial" w:hAnsi="Arial" w:cs="Arial"/>
          <w:color w:val="000000"/>
        </w:rPr>
        <w:t xml:space="preserve">have developed strong working relationships through which to help engage with hard-to-reach residents and offer quality advice. </w:t>
      </w:r>
    </w:p>
    <w:p w14:paraId="206AF4CA" w14:textId="77777777" w:rsidR="007E4345" w:rsidRDefault="007E4345" w:rsidP="00F61F05">
      <w:pPr>
        <w:spacing w:after="0"/>
        <w:rPr>
          <w:rFonts w:ascii="Arial" w:hAnsi="Arial" w:cs="Arial"/>
          <w:color w:val="000000"/>
        </w:rPr>
      </w:pPr>
    </w:p>
    <w:p w14:paraId="3B80F822" w14:textId="351AB21B" w:rsidR="0091293E" w:rsidRPr="00FE08E5" w:rsidRDefault="0091293E" w:rsidP="00F61F05">
      <w:pPr>
        <w:spacing w:after="0"/>
        <w:rPr>
          <w:rFonts w:ascii="Arial" w:hAnsi="Arial" w:cs="Arial"/>
        </w:rPr>
      </w:pPr>
      <w:r w:rsidRPr="00FE08E5">
        <w:rPr>
          <w:rFonts w:ascii="Arial" w:hAnsi="Arial" w:cs="Arial"/>
          <w:color w:val="000000"/>
        </w:rPr>
        <w:t>In September 2019, Tower Hamlets Council changed the</w:t>
      </w:r>
      <w:r w:rsidR="007E4345">
        <w:rPr>
          <w:rFonts w:ascii="Arial" w:hAnsi="Arial" w:cs="Arial"/>
          <w:color w:val="000000"/>
        </w:rPr>
        <w:t>ir</w:t>
      </w:r>
      <w:r w:rsidRPr="00FE08E5">
        <w:rPr>
          <w:rFonts w:ascii="Arial" w:hAnsi="Arial" w:cs="Arial"/>
          <w:color w:val="000000"/>
        </w:rPr>
        <w:t xml:space="preserve"> mainstream funding to </w:t>
      </w:r>
      <w:r w:rsidR="007E4345">
        <w:rPr>
          <w:rFonts w:ascii="Arial" w:hAnsi="Arial" w:cs="Arial"/>
          <w:color w:val="000000"/>
        </w:rPr>
        <w:t xml:space="preserve">the </w:t>
      </w:r>
      <w:r w:rsidRPr="00FE08E5">
        <w:rPr>
          <w:rFonts w:ascii="Arial" w:hAnsi="Arial" w:cs="Arial"/>
          <w:color w:val="000000"/>
        </w:rPr>
        <w:t>Local Community Fund and under th</w:t>
      </w:r>
      <w:r w:rsidR="007E4345">
        <w:rPr>
          <w:rFonts w:ascii="Arial" w:hAnsi="Arial" w:cs="Arial"/>
          <w:color w:val="000000"/>
        </w:rPr>
        <w:t>is</w:t>
      </w:r>
      <w:r w:rsidRPr="00FE08E5">
        <w:rPr>
          <w:rFonts w:ascii="Arial" w:hAnsi="Arial" w:cs="Arial"/>
          <w:color w:val="000000"/>
        </w:rPr>
        <w:t xml:space="preserve"> new funding programme LHP joined a </w:t>
      </w:r>
      <w:proofErr w:type="spellStart"/>
      <w:r w:rsidRPr="00FE08E5">
        <w:rPr>
          <w:rFonts w:ascii="Arial" w:hAnsi="Arial" w:cs="Arial"/>
          <w:color w:val="000000"/>
        </w:rPr>
        <w:t>boroughwide</w:t>
      </w:r>
      <w:proofErr w:type="spellEnd"/>
      <w:r w:rsidRPr="00FE08E5">
        <w:rPr>
          <w:rFonts w:ascii="Arial" w:hAnsi="Arial" w:cs="Arial"/>
          <w:color w:val="000000"/>
        </w:rPr>
        <w:t xml:space="preserve"> consortium led by the East</w:t>
      </w:r>
      <w:r w:rsidR="007E4345">
        <w:rPr>
          <w:rFonts w:ascii="Arial" w:hAnsi="Arial" w:cs="Arial"/>
          <w:color w:val="000000"/>
        </w:rPr>
        <w:t xml:space="preserve"> </w:t>
      </w:r>
      <w:r w:rsidRPr="00FE08E5">
        <w:rPr>
          <w:rFonts w:ascii="Arial" w:hAnsi="Arial" w:cs="Arial"/>
          <w:color w:val="000000"/>
        </w:rPr>
        <w:t xml:space="preserve">End CAB </w:t>
      </w:r>
      <w:r w:rsidR="007E4345">
        <w:rPr>
          <w:rFonts w:ascii="Arial" w:hAnsi="Arial" w:cs="Arial"/>
          <w:color w:val="000000"/>
        </w:rPr>
        <w:t>which allowed us to</w:t>
      </w:r>
      <w:r w:rsidRPr="00FE08E5">
        <w:rPr>
          <w:rFonts w:ascii="Arial" w:hAnsi="Arial" w:cs="Arial"/>
          <w:color w:val="000000"/>
        </w:rPr>
        <w:t xml:space="preserve"> continue to deliver the advice services in the three words covering Limehouse, Stepney and Wapping.</w:t>
      </w:r>
    </w:p>
    <w:p w14:paraId="02369054" w14:textId="77777777" w:rsidR="001C600A" w:rsidRDefault="001C600A" w:rsidP="001C600A">
      <w:pPr>
        <w:spacing w:after="0"/>
        <w:rPr>
          <w:rFonts w:ascii="Arial" w:hAnsi="Arial" w:cs="Arial"/>
          <w:color w:val="000000"/>
        </w:rPr>
      </w:pPr>
    </w:p>
    <w:p w14:paraId="26052608" w14:textId="6AA663B1" w:rsidR="001C600A" w:rsidRPr="00FE08E5" w:rsidRDefault="001C600A" w:rsidP="001C600A">
      <w:pPr>
        <w:spacing w:after="0"/>
        <w:rPr>
          <w:rFonts w:ascii="Arial" w:hAnsi="Arial" w:cs="Arial"/>
        </w:rPr>
      </w:pPr>
      <w:r w:rsidRPr="00FE08E5">
        <w:rPr>
          <w:rFonts w:ascii="Arial" w:hAnsi="Arial" w:cs="Arial"/>
          <w:color w:val="000000"/>
        </w:rPr>
        <w:t>As a part of our advice service</w:t>
      </w:r>
      <w:r>
        <w:rPr>
          <w:rFonts w:ascii="Arial" w:hAnsi="Arial" w:cs="Arial"/>
          <w:color w:val="000000"/>
        </w:rPr>
        <w:t>s</w:t>
      </w:r>
      <w:r w:rsidR="00ED60D8">
        <w:rPr>
          <w:rFonts w:ascii="Arial" w:hAnsi="Arial" w:cs="Arial"/>
          <w:color w:val="000000"/>
        </w:rPr>
        <w:t>,</w:t>
      </w:r>
      <w:r w:rsidRPr="00FE08E5">
        <w:rPr>
          <w:rFonts w:ascii="Arial" w:hAnsi="Arial" w:cs="Arial"/>
          <w:color w:val="000000"/>
        </w:rPr>
        <w:t xml:space="preserve"> we have also supported residents through the </w:t>
      </w:r>
      <w:r w:rsidRPr="00FE08E5">
        <w:rPr>
          <w:rFonts w:ascii="Arial" w:hAnsi="Arial" w:cs="Arial"/>
          <w:i/>
          <w:iCs/>
          <w:color w:val="000000"/>
        </w:rPr>
        <w:t xml:space="preserve">Big Energy Project </w:t>
      </w:r>
      <w:r w:rsidRPr="00FE08E5">
        <w:rPr>
          <w:rFonts w:ascii="Arial" w:hAnsi="Arial" w:cs="Arial"/>
          <w:color w:val="000000"/>
        </w:rPr>
        <w:t xml:space="preserve">and </w:t>
      </w:r>
      <w:r w:rsidRPr="00FE08E5">
        <w:rPr>
          <w:rFonts w:ascii="Arial" w:hAnsi="Arial" w:cs="Arial"/>
          <w:i/>
          <w:iCs/>
          <w:color w:val="000000"/>
        </w:rPr>
        <w:t>Ocean Universal Credit Support Services.</w:t>
      </w:r>
    </w:p>
    <w:p w14:paraId="0B851643" w14:textId="77777777" w:rsidR="0091293E" w:rsidRPr="00FE08E5" w:rsidRDefault="0091293E" w:rsidP="00F61F05">
      <w:pPr>
        <w:spacing w:after="0"/>
        <w:rPr>
          <w:rFonts w:ascii="Arial" w:eastAsia="Times New Roman" w:hAnsi="Arial" w:cs="Arial"/>
          <w:sz w:val="20"/>
          <w:szCs w:val="20"/>
        </w:rPr>
      </w:pPr>
    </w:p>
    <w:p w14:paraId="0BB3C1D0" w14:textId="02C3B2B7" w:rsidR="0091293E" w:rsidRPr="00BA3EEB" w:rsidRDefault="0091293E" w:rsidP="00F61F05">
      <w:pPr>
        <w:spacing w:after="0"/>
        <w:rPr>
          <w:rFonts w:ascii="Arial" w:hAnsi="Arial" w:cs="Arial"/>
          <w:b/>
          <w:bCs/>
          <w:color w:val="008080"/>
          <w:u w:val="single"/>
        </w:rPr>
      </w:pPr>
      <w:r w:rsidRPr="00BA3EEB">
        <w:rPr>
          <w:rFonts w:ascii="Arial" w:hAnsi="Arial" w:cs="Arial"/>
          <w:b/>
          <w:bCs/>
          <w:color w:val="008080"/>
          <w:u w:val="single"/>
        </w:rPr>
        <w:t>Case Study</w:t>
      </w:r>
      <w:r w:rsidR="00E60961" w:rsidRPr="00BA3EEB">
        <w:rPr>
          <w:rFonts w:ascii="Arial" w:hAnsi="Arial" w:cs="Arial"/>
          <w:b/>
          <w:bCs/>
          <w:color w:val="008080"/>
          <w:u w:val="single"/>
        </w:rPr>
        <w:t>:</w:t>
      </w:r>
      <w:r w:rsidRPr="00BA3EEB">
        <w:rPr>
          <w:rFonts w:ascii="Arial" w:hAnsi="Arial" w:cs="Arial"/>
          <w:b/>
          <w:bCs/>
          <w:color w:val="008080"/>
          <w:u w:val="single"/>
        </w:rPr>
        <w:t xml:space="preserve"> Welfare Benefit</w:t>
      </w:r>
      <w:r w:rsidR="00E60961" w:rsidRPr="00BA3EEB">
        <w:rPr>
          <w:rFonts w:ascii="Arial" w:hAnsi="Arial" w:cs="Arial"/>
          <w:b/>
          <w:bCs/>
          <w:color w:val="008080"/>
          <w:u w:val="single"/>
        </w:rPr>
        <w:t>s</w:t>
      </w:r>
      <w:r w:rsidRPr="00BA3EEB">
        <w:rPr>
          <w:rFonts w:ascii="Arial" w:hAnsi="Arial" w:cs="Arial"/>
          <w:b/>
          <w:bCs/>
          <w:color w:val="008080"/>
          <w:u w:val="single"/>
        </w:rPr>
        <w:t xml:space="preserve"> Advice</w:t>
      </w:r>
    </w:p>
    <w:p w14:paraId="3AB6DEEC" w14:textId="77777777" w:rsidR="006E75BF" w:rsidRPr="00FE08E5" w:rsidRDefault="006E75BF" w:rsidP="00F61F05">
      <w:pPr>
        <w:spacing w:after="0"/>
        <w:rPr>
          <w:rFonts w:ascii="Arial" w:hAnsi="Arial" w:cs="Arial"/>
          <w:sz w:val="20"/>
          <w:szCs w:val="20"/>
        </w:rPr>
      </w:pPr>
    </w:p>
    <w:p w14:paraId="638C6839" w14:textId="261CF790" w:rsidR="0091293E" w:rsidRPr="00FE08E5" w:rsidRDefault="004B2063" w:rsidP="006E75BF">
      <w:pPr>
        <w:spacing w:after="0"/>
        <w:rPr>
          <w:rFonts w:ascii="Arial" w:hAnsi="Arial" w:cs="Arial"/>
          <w:sz w:val="20"/>
          <w:szCs w:val="20"/>
        </w:rPr>
      </w:pPr>
      <w:r>
        <w:rPr>
          <w:rFonts w:ascii="Arial" w:hAnsi="Arial" w:cs="Arial"/>
          <w:color w:val="000000"/>
        </w:rPr>
        <w:t>Mrs. A.</w:t>
      </w:r>
      <w:r w:rsidR="0091293E" w:rsidRPr="00FE08E5">
        <w:rPr>
          <w:rFonts w:ascii="Arial" w:hAnsi="Arial" w:cs="Arial"/>
          <w:color w:val="000000"/>
        </w:rPr>
        <w:t xml:space="preserve"> is 40 years of age, married with four children aged 10, 7, 12, and 14.  Her 14-year-old son suffers from </w:t>
      </w:r>
      <w:r w:rsidR="00EA4470">
        <w:rPr>
          <w:rFonts w:ascii="Arial" w:hAnsi="Arial" w:cs="Arial"/>
          <w:color w:val="000000"/>
        </w:rPr>
        <w:t>a</w:t>
      </w:r>
      <w:r w:rsidR="0091293E" w:rsidRPr="00FE08E5">
        <w:rPr>
          <w:rFonts w:ascii="Arial" w:hAnsi="Arial" w:cs="Arial"/>
          <w:color w:val="000000"/>
        </w:rPr>
        <w:t xml:space="preserve">utism, learning disability and severely disabled.  </w:t>
      </w:r>
    </w:p>
    <w:p w14:paraId="1B2BAC97" w14:textId="77777777" w:rsidR="00351A75" w:rsidRDefault="00351A75" w:rsidP="00351A75">
      <w:pPr>
        <w:spacing w:after="0"/>
        <w:rPr>
          <w:rFonts w:ascii="Arial" w:hAnsi="Arial" w:cs="Arial"/>
          <w:color w:val="000000"/>
        </w:rPr>
      </w:pPr>
    </w:p>
    <w:p w14:paraId="06CAD306" w14:textId="24788C9C" w:rsidR="006E75BF" w:rsidRDefault="004B2063" w:rsidP="00F61F05">
      <w:pPr>
        <w:spacing w:after="0"/>
        <w:rPr>
          <w:rFonts w:ascii="Arial" w:hAnsi="Arial" w:cs="Arial"/>
          <w:color w:val="000000"/>
        </w:rPr>
      </w:pPr>
      <w:r>
        <w:rPr>
          <w:rFonts w:ascii="Arial" w:hAnsi="Arial" w:cs="Arial"/>
          <w:color w:val="000000"/>
        </w:rPr>
        <w:t>Mrs. A.</w:t>
      </w:r>
      <w:r w:rsidR="0091293E" w:rsidRPr="00FE08E5">
        <w:rPr>
          <w:rFonts w:ascii="Arial" w:hAnsi="Arial" w:cs="Arial"/>
          <w:color w:val="000000"/>
        </w:rPr>
        <w:t xml:space="preserve"> called </w:t>
      </w:r>
      <w:r w:rsidR="006E75BF">
        <w:rPr>
          <w:rFonts w:ascii="Arial" w:hAnsi="Arial" w:cs="Arial"/>
          <w:color w:val="000000"/>
        </w:rPr>
        <w:t>our</w:t>
      </w:r>
      <w:r w:rsidR="0091293E" w:rsidRPr="00FE08E5">
        <w:rPr>
          <w:rFonts w:ascii="Arial" w:hAnsi="Arial" w:cs="Arial"/>
          <w:color w:val="000000"/>
        </w:rPr>
        <w:t xml:space="preserve"> advice </w:t>
      </w:r>
      <w:r w:rsidR="006E75BF">
        <w:rPr>
          <w:rFonts w:ascii="Arial" w:hAnsi="Arial" w:cs="Arial"/>
          <w:color w:val="000000"/>
        </w:rPr>
        <w:t>service</w:t>
      </w:r>
      <w:r w:rsidR="0091293E" w:rsidRPr="00FE08E5">
        <w:rPr>
          <w:rFonts w:ascii="Arial" w:hAnsi="Arial" w:cs="Arial"/>
          <w:color w:val="000000"/>
        </w:rPr>
        <w:t xml:space="preserve"> in September</w:t>
      </w:r>
      <w:r w:rsidR="008F1361">
        <w:rPr>
          <w:rFonts w:ascii="Arial" w:hAnsi="Arial" w:cs="Arial"/>
          <w:color w:val="000000"/>
        </w:rPr>
        <w:t xml:space="preserve"> </w:t>
      </w:r>
      <w:r w:rsidR="0091293E" w:rsidRPr="00FE08E5">
        <w:rPr>
          <w:rFonts w:ascii="Arial" w:hAnsi="Arial" w:cs="Arial"/>
          <w:color w:val="000000"/>
        </w:rPr>
        <w:t xml:space="preserve">asking for help to make a claim for Carer’s Allowance Benefits to look after her disabled son. </w:t>
      </w:r>
    </w:p>
    <w:p w14:paraId="7506D0DD" w14:textId="77777777" w:rsidR="006E75BF" w:rsidRDefault="006E75BF" w:rsidP="00F61F05">
      <w:pPr>
        <w:spacing w:after="0"/>
        <w:rPr>
          <w:rFonts w:ascii="Arial" w:hAnsi="Arial" w:cs="Arial"/>
          <w:color w:val="000000"/>
        </w:rPr>
      </w:pPr>
    </w:p>
    <w:p w14:paraId="1C873EE8" w14:textId="22B4B600" w:rsidR="0091293E" w:rsidRPr="00FE08E5" w:rsidRDefault="0091293E" w:rsidP="00F61F05">
      <w:pPr>
        <w:spacing w:after="0"/>
        <w:rPr>
          <w:rFonts w:ascii="Arial" w:hAnsi="Arial" w:cs="Arial"/>
          <w:sz w:val="20"/>
          <w:szCs w:val="20"/>
        </w:rPr>
      </w:pPr>
      <w:r w:rsidRPr="00FE08E5">
        <w:rPr>
          <w:rFonts w:ascii="Arial" w:hAnsi="Arial" w:cs="Arial"/>
          <w:color w:val="000000"/>
        </w:rPr>
        <w:t>After a brief assessment of her situation, the adviser did a benefit check on her U</w:t>
      </w:r>
      <w:r w:rsidR="006E75BF">
        <w:rPr>
          <w:rFonts w:ascii="Arial" w:hAnsi="Arial" w:cs="Arial"/>
          <w:color w:val="000000"/>
        </w:rPr>
        <w:t xml:space="preserve">niversal </w:t>
      </w:r>
      <w:r w:rsidRPr="00FE08E5">
        <w:rPr>
          <w:rFonts w:ascii="Arial" w:hAnsi="Arial" w:cs="Arial"/>
          <w:color w:val="000000"/>
        </w:rPr>
        <w:t>C</w:t>
      </w:r>
      <w:r w:rsidR="006E75BF">
        <w:rPr>
          <w:rFonts w:ascii="Arial" w:hAnsi="Arial" w:cs="Arial"/>
          <w:color w:val="000000"/>
        </w:rPr>
        <w:t xml:space="preserve">redit (UC) </w:t>
      </w:r>
      <w:r w:rsidRPr="00FE08E5">
        <w:rPr>
          <w:rFonts w:ascii="Arial" w:hAnsi="Arial" w:cs="Arial"/>
          <w:color w:val="000000"/>
        </w:rPr>
        <w:t xml:space="preserve">entitlement and realised that </w:t>
      </w:r>
      <w:r w:rsidR="004B2063">
        <w:rPr>
          <w:rFonts w:ascii="Arial" w:hAnsi="Arial" w:cs="Arial"/>
          <w:color w:val="000000"/>
        </w:rPr>
        <w:t>Mrs. A.</w:t>
      </w:r>
      <w:r w:rsidR="006E75BF">
        <w:rPr>
          <w:rFonts w:ascii="Arial" w:hAnsi="Arial" w:cs="Arial"/>
          <w:color w:val="000000"/>
        </w:rPr>
        <w:t>’s</w:t>
      </w:r>
      <w:r w:rsidRPr="00FE08E5">
        <w:rPr>
          <w:rFonts w:ascii="Arial" w:hAnsi="Arial" w:cs="Arial"/>
          <w:color w:val="000000"/>
        </w:rPr>
        <w:t xml:space="preserve"> </w:t>
      </w:r>
      <w:r w:rsidR="006E75BF">
        <w:rPr>
          <w:rFonts w:ascii="Arial" w:hAnsi="Arial" w:cs="Arial"/>
          <w:color w:val="000000"/>
        </w:rPr>
        <w:t xml:space="preserve">current benefits </w:t>
      </w:r>
      <w:r w:rsidRPr="00FE08E5">
        <w:rPr>
          <w:rFonts w:ascii="Arial" w:hAnsi="Arial" w:cs="Arial"/>
          <w:color w:val="000000"/>
        </w:rPr>
        <w:t>payment</w:t>
      </w:r>
      <w:r w:rsidR="006E75BF">
        <w:rPr>
          <w:rFonts w:ascii="Arial" w:hAnsi="Arial" w:cs="Arial"/>
          <w:color w:val="000000"/>
        </w:rPr>
        <w:t>s</w:t>
      </w:r>
      <w:r w:rsidRPr="00FE08E5">
        <w:rPr>
          <w:rFonts w:ascii="Arial" w:hAnsi="Arial" w:cs="Arial"/>
          <w:color w:val="000000"/>
        </w:rPr>
        <w:t xml:space="preserve"> w</w:t>
      </w:r>
      <w:r w:rsidR="006E75BF">
        <w:rPr>
          <w:rFonts w:ascii="Arial" w:hAnsi="Arial" w:cs="Arial"/>
          <w:color w:val="000000"/>
        </w:rPr>
        <w:t>ere</w:t>
      </w:r>
      <w:r w:rsidRPr="00FE08E5">
        <w:rPr>
          <w:rFonts w:ascii="Arial" w:hAnsi="Arial" w:cs="Arial"/>
          <w:color w:val="000000"/>
        </w:rPr>
        <w:t xml:space="preserve"> incorrect. She was missing </w:t>
      </w:r>
      <w:r w:rsidR="006E75BF">
        <w:rPr>
          <w:rFonts w:ascii="Arial" w:hAnsi="Arial" w:cs="Arial"/>
          <w:color w:val="000000"/>
        </w:rPr>
        <w:t>a</w:t>
      </w:r>
      <w:r w:rsidRPr="00FE08E5">
        <w:rPr>
          <w:rFonts w:ascii="Arial" w:hAnsi="Arial" w:cs="Arial"/>
          <w:color w:val="000000"/>
        </w:rPr>
        <w:t xml:space="preserve"> </w:t>
      </w:r>
      <w:r w:rsidR="002D31AF">
        <w:rPr>
          <w:rFonts w:ascii="Arial" w:hAnsi="Arial" w:cs="Arial"/>
          <w:color w:val="000000"/>
        </w:rPr>
        <w:t xml:space="preserve">severely </w:t>
      </w:r>
      <w:r w:rsidRPr="00FE08E5">
        <w:rPr>
          <w:rFonts w:ascii="Arial" w:hAnsi="Arial" w:cs="Arial"/>
          <w:color w:val="000000"/>
        </w:rPr>
        <w:t>disabled child addition</w:t>
      </w:r>
      <w:r w:rsidR="004B2063">
        <w:rPr>
          <w:rFonts w:ascii="Arial" w:hAnsi="Arial" w:cs="Arial"/>
          <w:color w:val="000000"/>
        </w:rPr>
        <w:t>al</w:t>
      </w:r>
      <w:r w:rsidRPr="00FE08E5">
        <w:rPr>
          <w:rFonts w:ascii="Arial" w:hAnsi="Arial" w:cs="Arial"/>
          <w:color w:val="000000"/>
        </w:rPr>
        <w:t xml:space="preserve"> payment of £400.29 </w:t>
      </w:r>
      <w:r w:rsidR="006E75BF">
        <w:rPr>
          <w:rFonts w:ascii="Arial" w:hAnsi="Arial" w:cs="Arial"/>
          <w:color w:val="000000"/>
        </w:rPr>
        <w:t xml:space="preserve">per month </w:t>
      </w:r>
      <w:r w:rsidRPr="00FE08E5">
        <w:rPr>
          <w:rFonts w:ascii="Arial" w:hAnsi="Arial" w:cs="Arial"/>
          <w:color w:val="000000"/>
        </w:rPr>
        <w:t xml:space="preserve">for her 14-year-old son who </w:t>
      </w:r>
      <w:r w:rsidR="002D31AF">
        <w:rPr>
          <w:rFonts w:ascii="Arial" w:hAnsi="Arial" w:cs="Arial"/>
          <w:color w:val="000000"/>
        </w:rPr>
        <w:t xml:space="preserve">was </w:t>
      </w:r>
      <w:r w:rsidR="006E75BF">
        <w:rPr>
          <w:rFonts w:ascii="Arial" w:hAnsi="Arial" w:cs="Arial"/>
          <w:color w:val="000000"/>
        </w:rPr>
        <w:t>receiving the</w:t>
      </w:r>
      <w:r w:rsidRPr="00FE08E5">
        <w:rPr>
          <w:rFonts w:ascii="Arial" w:hAnsi="Arial" w:cs="Arial"/>
          <w:color w:val="000000"/>
        </w:rPr>
        <w:t xml:space="preserve"> DLA Higher Rate Care Component.</w:t>
      </w:r>
    </w:p>
    <w:p w14:paraId="20815274" w14:textId="77777777" w:rsidR="00351A75" w:rsidRDefault="00351A75" w:rsidP="00351A75">
      <w:pPr>
        <w:spacing w:after="0"/>
        <w:rPr>
          <w:rFonts w:ascii="Arial" w:hAnsi="Arial" w:cs="Arial"/>
          <w:color w:val="000000"/>
        </w:rPr>
      </w:pPr>
    </w:p>
    <w:p w14:paraId="0B8508DA" w14:textId="31E31D7B" w:rsidR="0091293E" w:rsidRPr="00FE08E5" w:rsidRDefault="0091293E" w:rsidP="00F61F05">
      <w:pPr>
        <w:spacing w:after="0"/>
        <w:rPr>
          <w:rFonts w:ascii="Arial" w:hAnsi="Arial" w:cs="Arial"/>
          <w:sz w:val="20"/>
          <w:szCs w:val="20"/>
        </w:rPr>
      </w:pPr>
      <w:r w:rsidRPr="00FE08E5">
        <w:rPr>
          <w:rFonts w:ascii="Arial" w:hAnsi="Arial" w:cs="Arial"/>
          <w:color w:val="000000"/>
        </w:rPr>
        <w:t>The Adviser arranged a face</w:t>
      </w:r>
      <w:r w:rsidR="003D6458">
        <w:rPr>
          <w:rFonts w:ascii="Arial" w:hAnsi="Arial" w:cs="Arial"/>
          <w:color w:val="000000"/>
        </w:rPr>
        <w:t>-</w:t>
      </w:r>
      <w:r w:rsidRPr="00FE08E5">
        <w:rPr>
          <w:rFonts w:ascii="Arial" w:hAnsi="Arial" w:cs="Arial"/>
          <w:color w:val="000000"/>
        </w:rPr>
        <w:t>to</w:t>
      </w:r>
      <w:r w:rsidR="003D6458">
        <w:rPr>
          <w:rFonts w:ascii="Arial" w:hAnsi="Arial" w:cs="Arial"/>
          <w:color w:val="000000"/>
        </w:rPr>
        <w:t>-</w:t>
      </w:r>
      <w:r w:rsidRPr="00FE08E5">
        <w:rPr>
          <w:rFonts w:ascii="Arial" w:hAnsi="Arial" w:cs="Arial"/>
          <w:color w:val="000000"/>
        </w:rPr>
        <w:t xml:space="preserve">face appointment for </w:t>
      </w:r>
      <w:r w:rsidR="004B2063">
        <w:rPr>
          <w:rFonts w:ascii="Arial" w:hAnsi="Arial" w:cs="Arial"/>
          <w:color w:val="000000"/>
        </w:rPr>
        <w:t>Mrs. A.</w:t>
      </w:r>
      <w:r w:rsidRPr="00FE08E5">
        <w:rPr>
          <w:rFonts w:ascii="Arial" w:hAnsi="Arial" w:cs="Arial"/>
          <w:color w:val="000000"/>
        </w:rPr>
        <w:t xml:space="preserve"> to complete her Carer’s Allowance Application and </w:t>
      </w:r>
      <w:r w:rsidR="00D154FA">
        <w:rPr>
          <w:rFonts w:ascii="Arial" w:hAnsi="Arial" w:cs="Arial"/>
          <w:color w:val="000000"/>
        </w:rPr>
        <w:t>asked</w:t>
      </w:r>
      <w:r w:rsidRPr="00FE08E5">
        <w:rPr>
          <w:rFonts w:ascii="Arial" w:hAnsi="Arial" w:cs="Arial"/>
          <w:color w:val="000000"/>
        </w:rPr>
        <w:t xml:space="preserve"> her to brin</w:t>
      </w:r>
      <w:r w:rsidR="00D154FA">
        <w:rPr>
          <w:rFonts w:ascii="Arial" w:hAnsi="Arial" w:cs="Arial"/>
          <w:color w:val="000000"/>
        </w:rPr>
        <w:t xml:space="preserve">g a copy </w:t>
      </w:r>
      <w:r w:rsidRPr="00FE08E5">
        <w:rPr>
          <w:rFonts w:ascii="Arial" w:hAnsi="Arial" w:cs="Arial"/>
          <w:color w:val="000000"/>
        </w:rPr>
        <w:t xml:space="preserve">of her </w:t>
      </w:r>
      <w:r w:rsidR="00D154FA">
        <w:rPr>
          <w:rFonts w:ascii="Arial" w:hAnsi="Arial" w:cs="Arial"/>
          <w:color w:val="000000"/>
        </w:rPr>
        <w:t>child</w:t>
      </w:r>
      <w:r w:rsidRPr="00FE08E5">
        <w:rPr>
          <w:rFonts w:ascii="Arial" w:hAnsi="Arial" w:cs="Arial"/>
          <w:color w:val="000000"/>
        </w:rPr>
        <w:t>‘s D</w:t>
      </w:r>
      <w:r w:rsidR="006E75BF">
        <w:rPr>
          <w:rFonts w:ascii="Arial" w:hAnsi="Arial" w:cs="Arial"/>
          <w:color w:val="000000"/>
        </w:rPr>
        <w:t xml:space="preserve">isability </w:t>
      </w:r>
      <w:r w:rsidRPr="00FE08E5">
        <w:rPr>
          <w:rFonts w:ascii="Arial" w:hAnsi="Arial" w:cs="Arial"/>
          <w:color w:val="000000"/>
        </w:rPr>
        <w:t>L</w:t>
      </w:r>
      <w:r w:rsidR="006E75BF">
        <w:rPr>
          <w:rFonts w:ascii="Arial" w:hAnsi="Arial" w:cs="Arial"/>
          <w:color w:val="000000"/>
        </w:rPr>
        <w:t xml:space="preserve">iving </w:t>
      </w:r>
      <w:r w:rsidRPr="00FE08E5">
        <w:rPr>
          <w:rFonts w:ascii="Arial" w:hAnsi="Arial" w:cs="Arial"/>
          <w:color w:val="000000"/>
        </w:rPr>
        <w:t>A</w:t>
      </w:r>
      <w:r w:rsidR="006E75BF">
        <w:rPr>
          <w:rFonts w:ascii="Arial" w:hAnsi="Arial" w:cs="Arial"/>
          <w:color w:val="000000"/>
        </w:rPr>
        <w:t>llowance</w:t>
      </w:r>
      <w:r w:rsidRPr="00FE08E5">
        <w:rPr>
          <w:rFonts w:ascii="Arial" w:hAnsi="Arial" w:cs="Arial"/>
          <w:color w:val="000000"/>
        </w:rPr>
        <w:t xml:space="preserve"> award letter.</w:t>
      </w:r>
    </w:p>
    <w:p w14:paraId="1B546A47" w14:textId="77777777" w:rsidR="00351A75" w:rsidRDefault="00351A75" w:rsidP="00351A75">
      <w:pPr>
        <w:spacing w:after="0"/>
        <w:rPr>
          <w:rFonts w:ascii="Arial" w:hAnsi="Arial" w:cs="Arial"/>
          <w:color w:val="000000"/>
        </w:rPr>
      </w:pPr>
    </w:p>
    <w:p w14:paraId="09B13A03" w14:textId="44BABEF8" w:rsidR="0091293E" w:rsidRPr="00FE08E5" w:rsidRDefault="0091293E" w:rsidP="00F61F05">
      <w:pPr>
        <w:spacing w:after="0"/>
        <w:rPr>
          <w:rFonts w:ascii="Arial" w:hAnsi="Arial" w:cs="Arial"/>
          <w:sz w:val="20"/>
          <w:szCs w:val="20"/>
        </w:rPr>
      </w:pPr>
      <w:r w:rsidRPr="00FE08E5">
        <w:rPr>
          <w:rFonts w:ascii="Arial" w:hAnsi="Arial" w:cs="Arial"/>
          <w:color w:val="000000"/>
        </w:rPr>
        <w:t xml:space="preserve">At first, </w:t>
      </w:r>
      <w:r w:rsidR="004B2063">
        <w:rPr>
          <w:rFonts w:ascii="Arial" w:hAnsi="Arial" w:cs="Arial"/>
          <w:color w:val="000000"/>
        </w:rPr>
        <w:t>Mrs. A.</w:t>
      </w:r>
      <w:r w:rsidRPr="00FE08E5">
        <w:rPr>
          <w:rFonts w:ascii="Arial" w:hAnsi="Arial" w:cs="Arial"/>
          <w:color w:val="000000"/>
        </w:rPr>
        <w:t xml:space="preserve"> was confused, overwhelmed and did not quite understand that she was under claiming and was really entitled to backdat</w:t>
      </w:r>
      <w:r w:rsidR="006E75BF">
        <w:rPr>
          <w:rFonts w:ascii="Arial" w:hAnsi="Arial" w:cs="Arial"/>
          <w:color w:val="000000"/>
        </w:rPr>
        <w:t>ed</w:t>
      </w:r>
      <w:r w:rsidRPr="00FE08E5">
        <w:rPr>
          <w:rFonts w:ascii="Arial" w:hAnsi="Arial" w:cs="Arial"/>
          <w:color w:val="000000"/>
        </w:rPr>
        <w:t xml:space="preserve"> payment</w:t>
      </w:r>
      <w:r w:rsidR="006E75BF">
        <w:rPr>
          <w:rFonts w:ascii="Arial" w:hAnsi="Arial" w:cs="Arial"/>
          <w:color w:val="000000"/>
        </w:rPr>
        <w:t>s</w:t>
      </w:r>
      <w:r w:rsidRPr="00FE08E5">
        <w:rPr>
          <w:rFonts w:ascii="Arial" w:hAnsi="Arial" w:cs="Arial"/>
          <w:color w:val="000000"/>
        </w:rPr>
        <w:t>. During her interview, our Welfare Benefits Adviser carefully explained the calculation to her step by step</w:t>
      </w:r>
      <w:r w:rsidR="006E75BF">
        <w:rPr>
          <w:rFonts w:ascii="Arial" w:hAnsi="Arial" w:cs="Arial"/>
          <w:color w:val="000000"/>
        </w:rPr>
        <w:t>,</w:t>
      </w:r>
      <w:r w:rsidRPr="00FE08E5">
        <w:rPr>
          <w:rFonts w:ascii="Arial" w:hAnsi="Arial" w:cs="Arial"/>
          <w:color w:val="000000"/>
        </w:rPr>
        <w:t xml:space="preserve"> </w:t>
      </w:r>
      <w:r w:rsidR="006E75BF">
        <w:rPr>
          <w:rFonts w:ascii="Arial" w:hAnsi="Arial" w:cs="Arial"/>
          <w:color w:val="000000"/>
        </w:rPr>
        <w:t xml:space="preserve">showing that </w:t>
      </w:r>
      <w:r w:rsidR="004B2063">
        <w:rPr>
          <w:rFonts w:ascii="Arial" w:hAnsi="Arial" w:cs="Arial"/>
          <w:color w:val="000000"/>
        </w:rPr>
        <w:t>Mrs. A.</w:t>
      </w:r>
      <w:r w:rsidR="00830F1B">
        <w:rPr>
          <w:rFonts w:ascii="Arial" w:hAnsi="Arial" w:cs="Arial"/>
          <w:color w:val="000000"/>
        </w:rPr>
        <w:t xml:space="preserve"> was</w:t>
      </w:r>
      <w:r w:rsidRPr="00FE08E5">
        <w:rPr>
          <w:rFonts w:ascii="Arial" w:hAnsi="Arial" w:cs="Arial"/>
          <w:color w:val="000000"/>
        </w:rPr>
        <w:t xml:space="preserve"> entitled to backdated payment</w:t>
      </w:r>
      <w:r w:rsidR="00830F1B">
        <w:rPr>
          <w:rFonts w:ascii="Arial" w:hAnsi="Arial" w:cs="Arial"/>
          <w:color w:val="000000"/>
        </w:rPr>
        <w:t>s</w:t>
      </w:r>
      <w:r w:rsidRPr="00FE08E5">
        <w:rPr>
          <w:rFonts w:ascii="Arial" w:hAnsi="Arial" w:cs="Arial"/>
          <w:color w:val="000000"/>
        </w:rPr>
        <w:t xml:space="preserve"> </w:t>
      </w:r>
      <w:r w:rsidR="00830F1B">
        <w:rPr>
          <w:rFonts w:ascii="Arial" w:hAnsi="Arial" w:cs="Arial"/>
          <w:color w:val="000000"/>
        </w:rPr>
        <w:t>totalling</w:t>
      </w:r>
      <w:r w:rsidRPr="00FE08E5">
        <w:rPr>
          <w:rFonts w:ascii="Arial" w:hAnsi="Arial" w:cs="Arial"/>
          <w:color w:val="000000"/>
        </w:rPr>
        <w:t xml:space="preserve"> £9</w:t>
      </w:r>
      <w:r w:rsidR="00830F1B">
        <w:rPr>
          <w:rFonts w:ascii="Arial" w:hAnsi="Arial" w:cs="Arial"/>
          <w:color w:val="000000"/>
        </w:rPr>
        <w:t>,</w:t>
      </w:r>
      <w:r w:rsidRPr="00FE08E5">
        <w:rPr>
          <w:rFonts w:ascii="Arial" w:hAnsi="Arial" w:cs="Arial"/>
          <w:color w:val="000000"/>
        </w:rPr>
        <w:t xml:space="preserve">409 </w:t>
      </w:r>
      <w:r w:rsidR="00830F1B">
        <w:rPr>
          <w:rFonts w:ascii="Arial" w:hAnsi="Arial" w:cs="Arial"/>
          <w:color w:val="000000"/>
        </w:rPr>
        <w:t>towards supporting her disabled son</w:t>
      </w:r>
      <w:r w:rsidRPr="00FE08E5">
        <w:rPr>
          <w:rFonts w:ascii="Arial" w:hAnsi="Arial" w:cs="Arial"/>
          <w:color w:val="000000"/>
        </w:rPr>
        <w:t>.</w:t>
      </w:r>
    </w:p>
    <w:p w14:paraId="484CAEFF" w14:textId="77777777" w:rsidR="00351A75" w:rsidRDefault="00351A75" w:rsidP="00351A75">
      <w:pPr>
        <w:spacing w:after="0"/>
        <w:rPr>
          <w:rFonts w:ascii="Arial" w:hAnsi="Arial" w:cs="Arial"/>
          <w:color w:val="000000"/>
        </w:rPr>
      </w:pPr>
    </w:p>
    <w:p w14:paraId="6F0B3C02" w14:textId="0267A855" w:rsidR="0091293E" w:rsidRPr="00FE08E5" w:rsidRDefault="0091293E" w:rsidP="00F61F05">
      <w:pPr>
        <w:spacing w:after="0"/>
        <w:rPr>
          <w:rFonts w:ascii="Arial" w:hAnsi="Arial" w:cs="Arial"/>
          <w:sz w:val="20"/>
          <w:szCs w:val="20"/>
        </w:rPr>
      </w:pPr>
      <w:r w:rsidRPr="00FE08E5">
        <w:rPr>
          <w:rFonts w:ascii="Arial" w:hAnsi="Arial" w:cs="Arial"/>
          <w:color w:val="000000"/>
        </w:rPr>
        <w:t xml:space="preserve">The Adviser also assisted </w:t>
      </w:r>
      <w:r w:rsidR="004B2063">
        <w:rPr>
          <w:rFonts w:ascii="Arial" w:hAnsi="Arial" w:cs="Arial"/>
          <w:color w:val="000000"/>
        </w:rPr>
        <w:t>Mrs. A.</w:t>
      </w:r>
      <w:r w:rsidRPr="00FE08E5">
        <w:rPr>
          <w:rFonts w:ascii="Arial" w:hAnsi="Arial" w:cs="Arial"/>
          <w:color w:val="000000"/>
        </w:rPr>
        <w:t xml:space="preserve"> to report the change of circumstance</w:t>
      </w:r>
      <w:r w:rsidR="00830F1B">
        <w:rPr>
          <w:rFonts w:ascii="Arial" w:hAnsi="Arial" w:cs="Arial"/>
          <w:color w:val="000000"/>
        </w:rPr>
        <w:t>s</w:t>
      </w:r>
      <w:r w:rsidRPr="00FE08E5">
        <w:rPr>
          <w:rFonts w:ascii="Arial" w:hAnsi="Arial" w:cs="Arial"/>
          <w:color w:val="000000"/>
        </w:rPr>
        <w:t xml:space="preserve"> to UC by updating her </w:t>
      </w:r>
      <w:r w:rsidR="00830F1B">
        <w:rPr>
          <w:rFonts w:ascii="Arial" w:hAnsi="Arial" w:cs="Arial"/>
          <w:color w:val="000000"/>
        </w:rPr>
        <w:t>‘</w:t>
      </w:r>
      <w:r w:rsidRPr="00FE08E5">
        <w:rPr>
          <w:rFonts w:ascii="Arial" w:hAnsi="Arial" w:cs="Arial"/>
          <w:color w:val="000000"/>
        </w:rPr>
        <w:t>to do list</w:t>
      </w:r>
      <w:r w:rsidR="00830F1B">
        <w:rPr>
          <w:rFonts w:ascii="Arial" w:hAnsi="Arial" w:cs="Arial"/>
          <w:color w:val="000000"/>
        </w:rPr>
        <w:t>’</w:t>
      </w:r>
      <w:r w:rsidRPr="00FE08E5">
        <w:rPr>
          <w:rFonts w:ascii="Arial" w:hAnsi="Arial" w:cs="Arial"/>
          <w:color w:val="000000"/>
        </w:rPr>
        <w:t>/journal, asking for a recalculation of her benefits to include the extra allowance for her disabled son.</w:t>
      </w:r>
    </w:p>
    <w:p w14:paraId="423B1910" w14:textId="77777777" w:rsidR="00351A75" w:rsidRDefault="00351A75" w:rsidP="00351A75">
      <w:pPr>
        <w:spacing w:after="0"/>
        <w:rPr>
          <w:rFonts w:ascii="Arial" w:hAnsi="Arial" w:cs="Arial"/>
          <w:color w:val="000000"/>
        </w:rPr>
      </w:pPr>
    </w:p>
    <w:p w14:paraId="1D0A1E67" w14:textId="27120191" w:rsidR="0091293E" w:rsidRPr="00FE08E5" w:rsidRDefault="0091293E" w:rsidP="00F61F05">
      <w:pPr>
        <w:spacing w:after="0"/>
        <w:rPr>
          <w:rFonts w:ascii="Arial" w:hAnsi="Arial" w:cs="Arial"/>
          <w:sz w:val="20"/>
          <w:szCs w:val="20"/>
        </w:rPr>
      </w:pPr>
      <w:r w:rsidRPr="00FE08E5">
        <w:rPr>
          <w:rFonts w:ascii="Arial" w:hAnsi="Arial" w:cs="Arial"/>
          <w:color w:val="000000"/>
        </w:rPr>
        <w:t xml:space="preserve">Furthermore, Mrs </w:t>
      </w:r>
      <w:r w:rsidR="004B2063">
        <w:rPr>
          <w:rFonts w:ascii="Arial" w:hAnsi="Arial" w:cs="Arial"/>
          <w:color w:val="000000"/>
        </w:rPr>
        <w:t>A</w:t>
      </w:r>
      <w:r w:rsidRPr="00FE08E5">
        <w:rPr>
          <w:rFonts w:ascii="Arial" w:hAnsi="Arial" w:cs="Arial"/>
          <w:color w:val="000000"/>
        </w:rPr>
        <w:t xml:space="preserve"> also qualifie</w:t>
      </w:r>
      <w:r w:rsidR="00830F1B">
        <w:rPr>
          <w:rFonts w:ascii="Arial" w:hAnsi="Arial" w:cs="Arial"/>
          <w:color w:val="000000"/>
        </w:rPr>
        <w:t>d</w:t>
      </w:r>
      <w:r w:rsidRPr="00FE08E5">
        <w:rPr>
          <w:rFonts w:ascii="Arial" w:hAnsi="Arial" w:cs="Arial"/>
          <w:color w:val="000000"/>
        </w:rPr>
        <w:t xml:space="preserve"> for a Carer Element of £</w:t>
      </w:r>
      <w:r w:rsidR="00D3654A">
        <w:rPr>
          <w:rFonts w:ascii="Arial" w:hAnsi="Arial" w:cs="Arial"/>
          <w:color w:val="000000"/>
        </w:rPr>
        <w:t>162</w:t>
      </w:r>
      <w:r w:rsidRPr="00FE08E5">
        <w:rPr>
          <w:rFonts w:ascii="Arial" w:hAnsi="Arial" w:cs="Arial"/>
          <w:color w:val="000000"/>
        </w:rPr>
        <w:t>.</w:t>
      </w:r>
      <w:r w:rsidR="00D3654A">
        <w:rPr>
          <w:rFonts w:ascii="Arial" w:hAnsi="Arial" w:cs="Arial"/>
          <w:color w:val="000000"/>
        </w:rPr>
        <w:t>92</w:t>
      </w:r>
      <w:r w:rsidRPr="00FE08E5">
        <w:rPr>
          <w:rFonts w:ascii="Arial" w:hAnsi="Arial" w:cs="Arial"/>
          <w:color w:val="000000"/>
        </w:rPr>
        <w:t xml:space="preserve"> </w:t>
      </w:r>
      <w:r w:rsidR="00830F1B">
        <w:rPr>
          <w:rFonts w:ascii="Arial" w:hAnsi="Arial" w:cs="Arial"/>
          <w:color w:val="000000"/>
        </w:rPr>
        <w:t xml:space="preserve">per month </w:t>
      </w:r>
      <w:r w:rsidRPr="00FE08E5">
        <w:rPr>
          <w:rFonts w:ascii="Arial" w:hAnsi="Arial" w:cs="Arial"/>
          <w:color w:val="000000"/>
        </w:rPr>
        <w:t>to be added to her UC award when she start</w:t>
      </w:r>
      <w:r w:rsidR="00830F1B">
        <w:rPr>
          <w:rFonts w:ascii="Arial" w:hAnsi="Arial" w:cs="Arial"/>
          <w:color w:val="000000"/>
        </w:rPr>
        <w:t>ed</w:t>
      </w:r>
      <w:r w:rsidRPr="00FE08E5">
        <w:rPr>
          <w:rFonts w:ascii="Arial" w:hAnsi="Arial" w:cs="Arial"/>
          <w:color w:val="000000"/>
        </w:rPr>
        <w:t xml:space="preserve"> getting </w:t>
      </w:r>
      <w:r w:rsidR="00830F1B">
        <w:rPr>
          <w:rFonts w:ascii="Arial" w:hAnsi="Arial" w:cs="Arial"/>
          <w:color w:val="000000"/>
        </w:rPr>
        <w:t xml:space="preserve">the </w:t>
      </w:r>
      <w:r w:rsidRPr="00FE08E5">
        <w:rPr>
          <w:rFonts w:ascii="Arial" w:hAnsi="Arial" w:cs="Arial"/>
          <w:color w:val="000000"/>
        </w:rPr>
        <w:t>Carers Allowance Benefit.</w:t>
      </w:r>
    </w:p>
    <w:p w14:paraId="7CDC9137" w14:textId="77777777" w:rsidR="00351A75" w:rsidRDefault="00351A75" w:rsidP="00351A75">
      <w:pPr>
        <w:spacing w:after="0"/>
        <w:rPr>
          <w:rFonts w:ascii="Arial" w:hAnsi="Arial" w:cs="Arial"/>
          <w:color w:val="000000"/>
        </w:rPr>
      </w:pPr>
    </w:p>
    <w:p w14:paraId="283D0AB2" w14:textId="44B5C0AC" w:rsidR="0091293E" w:rsidRPr="00FE08E5" w:rsidRDefault="0091293E" w:rsidP="00F61F05">
      <w:pPr>
        <w:spacing w:after="0"/>
        <w:rPr>
          <w:rFonts w:ascii="Arial" w:hAnsi="Arial" w:cs="Arial"/>
          <w:sz w:val="20"/>
          <w:szCs w:val="20"/>
        </w:rPr>
      </w:pPr>
      <w:r w:rsidRPr="00FE08E5">
        <w:rPr>
          <w:rFonts w:ascii="Arial" w:hAnsi="Arial" w:cs="Arial"/>
          <w:color w:val="000000"/>
        </w:rPr>
        <w:lastRenderedPageBreak/>
        <w:t xml:space="preserve">Overall Mrs </w:t>
      </w:r>
      <w:r w:rsidR="004B2063">
        <w:rPr>
          <w:rFonts w:ascii="Arial" w:hAnsi="Arial" w:cs="Arial"/>
          <w:color w:val="000000"/>
        </w:rPr>
        <w:t>A</w:t>
      </w:r>
      <w:r w:rsidR="00830F1B">
        <w:rPr>
          <w:rFonts w:ascii="Arial" w:hAnsi="Arial" w:cs="Arial"/>
          <w:color w:val="000000"/>
        </w:rPr>
        <w:t>,</w:t>
      </w:r>
      <w:r w:rsidRPr="00FE08E5">
        <w:rPr>
          <w:rFonts w:ascii="Arial" w:hAnsi="Arial" w:cs="Arial"/>
          <w:color w:val="000000"/>
        </w:rPr>
        <w:t xml:space="preserve"> </w:t>
      </w:r>
      <w:r w:rsidR="00D3654A">
        <w:rPr>
          <w:rFonts w:ascii="Arial" w:hAnsi="Arial" w:cs="Arial"/>
          <w:color w:val="000000"/>
        </w:rPr>
        <w:t xml:space="preserve">secured £9,409 in backdated payments and </w:t>
      </w:r>
      <w:r w:rsidRPr="00FE08E5">
        <w:rPr>
          <w:rFonts w:ascii="Arial" w:hAnsi="Arial" w:cs="Arial"/>
          <w:color w:val="000000"/>
        </w:rPr>
        <w:t>now ha</w:t>
      </w:r>
      <w:r w:rsidR="00EA4470">
        <w:rPr>
          <w:rFonts w:ascii="Arial" w:hAnsi="Arial" w:cs="Arial"/>
          <w:color w:val="000000"/>
        </w:rPr>
        <w:t>s</w:t>
      </w:r>
      <w:r w:rsidRPr="00FE08E5">
        <w:rPr>
          <w:rFonts w:ascii="Arial" w:hAnsi="Arial" w:cs="Arial"/>
          <w:color w:val="000000"/>
        </w:rPr>
        <w:t xml:space="preserve"> an </w:t>
      </w:r>
      <w:r w:rsidR="00830F1B">
        <w:rPr>
          <w:rFonts w:ascii="Arial" w:hAnsi="Arial" w:cs="Arial"/>
          <w:color w:val="000000"/>
        </w:rPr>
        <w:t xml:space="preserve">annual </w:t>
      </w:r>
      <w:r w:rsidRPr="00FE08E5">
        <w:rPr>
          <w:rFonts w:ascii="Arial" w:hAnsi="Arial" w:cs="Arial"/>
          <w:color w:val="000000"/>
        </w:rPr>
        <w:t xml:space="preserve">income of £18,750 </w:t>
      </w:r>
      <w:r w:rsidR="008F1361">
        <w:rPr>
          <w:rFonts w:ascii="Arial" w:hAnsi="Arial" w:cs="Arial"/>
          <w:color w:val="000000"/>
        </w:rPr>
        <w:t>to help support her family</w:t>
      </w:r>
      <w:r w:rsidR="00D3654A">
        <w:rPr>
          <w:rFonts w:ascii="Arial" w:hAnsi="Arial" w:cs="Arial"/>
          <w:color w:val="000000"/>
        </w:rPr>
        <w:t xml:space="preserve"> -</w:t>
      </w:r>
      <w:r w:rsidR="008F1361">
        <w:rPr>
          <w:rFonts w:ascii="Arial" w:hAnsi="Arial" w:cs="Arial"/>
          <w:color w:val="000000"/>
        </w:rPr>
        <w:t xml:space="preserve"> an increase of £5,550 </w:t>
      </w:r>
      <w:r w:rsidRPr="00FE08E5">
        <w:rPr>
          <w:rFonts w:ascii="Arial" w:hAnsi="Arial" w:cs="Arial"/>
          <w:color w:val="000000"/>
        </w:rPr>
        <w:t xml:space="preserve">from </w:t>
      </w:r>
      <w:r w:rsidR="008F1361">
        <w:rPr>
          <w:rFonts w:ascii="Arial" w:hAnsi="Arial" w:cs="Arial"/>
          <w:color w:val="000000"/>
        </w:rPr>
        <w:t xml:space="preserve">the </w:t>
      </w:r>
      <w:r w:rsidRPr="00FE08E5">
        <w:rPr>
          <w:rFonts w:ascii="Arial" w:hAnsi="Arial" w:cs="Arial"/>
          <w:color w:val="000000"/>
        </w:rPr>
        <w:t xml:space="preserve">£13,200 </w:t>
      </w:r>
      <w:r w:rsidR="008F1361">
        <w:rPr>
          <w:rFonts w:ascii="Arial" w:hAnsi="Arial" w:cs="Arial"/>
          <w:color w:val="000000"/>
        </w:rPr>
        <w:t>coming in</w:t>
      </w:r>
      <w:r w:rsidR="00D3654A">
        <w:rPr>
          <w:rFonts w:ascii="Arial" w:hAnsi="Arial" w:cs="Arial"/>
          <w:color w:val="000000"/>
        </w:rPr>
        <w:t xml:space="preserve"> annually</w:t>
      </w:r>
      <w:r w:rsidR="008F1361">
        <w:rPr>
          <w:rFonts w:ascii="Arial" w:hAnsi="Arial" w:cs="Arial"/>
          <w:color w:val="000000"/>
        </w:rPr>
        <w:t xml:space="preserve"> </w:t>
      </w:r>
      <w:r w:rsidRPr="00FE08E5">
        <w:rPr>
          <w:rFonts w:ascii="Arial" w:hAnsi="Arial" w:cs="Arial"/>
          <w:color w:val="000000"/>
        </w:rPr>
        <w:t>when she first contacted us in September.</w:t>
      </w:r>
      <w:r w:rsidR="002D31AF">
        <w:rPr>
          <w:rFonts w:ascii="Arial" w:hAnsi="Arial" w:cs="Arial"/>
          <w:color w:val="000000"/>
        </w:rPr>
        <w:t xml:space="preserve"> </w:t>
      </w:r>
      <w:bookmarkStart w:id="1" w:name="_GoBack"/>
      <w:bookmarkEnd w:id="1"/>
    </w:p>
    <w:p w14:paraId="26CA4C60" w14:textId="77777777" w:rsidR="00351A75" w:rsidRDefault="00351A75" w:rsidP="00351A75">
      <w:pPr>
        <w:spacing w:after="0"/>
        <w:rPr>
          <w:rFonts w:ascii="Arial" w:hAnsi="Arial" w:cs="Arial"/>
          <w:color w:val="000000"/>
        </w:rPr>
      </w:pPr>
    </w:p>
    <w:p w14:paraId="48D007C2" w14:textId="5828D1DE" w:rsidR="0091293E" w:rsidRPr="00FE08E5" w:rsidRDefault="004B2063" w:rsidP="00F61F05">
      <w:pPr>
        <w:spacing w:after="0"/>
        <w:rPr>
          <w:rFonts w:ascii="Arial" w:hAnsi="Arial" w:cs="Arial"/>
          <w:sz w:val="20"/>
          <w:szCs w:val="20"/>
        </w:rPr>
      </w:pPr>
      <w:r>
        <w:rPr>
          <w:rFonts w:ascii="Arial" w:hAnsi="Arial" w:cs="Arial"/>
          <w:color w:val="000000"/>
        </w:rPr>
        <w:t>Mrs. A.</w:t>
      </w:r>
      <w:r w:rsidR="0091293E" w:rsidRPr="00FE08E5">
        <w:rPr>
          <w:rFonts w:ascii="Arial" w:hAnsi="Arial" w:cs="Arial"/>
          <w:color w:val="000000"/>
        </w:rPr>
        <w:t xml:space="preserve"> was extremely thankful and emotionally for all the help and support she received from us. She said </w:t>
      </w:r>
      <w:r w:rsidR="006E75BF">
        <w:rPr>
          <w:rFonts w:ascii="Arial" w:hAnsi="Arial" w:cs="Arial"/>
          <w:color w:val="000000"/>
        </w:rPr>
        <w:t>“</w:t>
      </w:r>
      <w:r w:rsidR="0091293E" w:rsidRPr="00BA3EEB">
        <w:rPr>
          <w:rFonts w:ascii="Arial" w:hAnsi="Arial" w:cs="Arial"/>
          <w:b/>
          <w:bCs/>
          <w:i/>
          <w:iCs/>
          <w:color w:val="000000"/>
        </w:rPr>
        <w:t>your organisation has saved my family from poverty and destitution</w:t>
      </w:r>
      <w:r w:rsidR="0091293E" w:rsidRPr="00FE08E5">
        <w:rPr>
          <w:rFonts w:ascii="Arial" w:hAnsi="Arial" w:cs="Arial"/>
          <w:color w:val="000000"/>
        </w:rPr>
        <w:t>”</w:t>
      </w:r>
      <w:r w:rsidR="006E75BF">
        <w:rPr>
          <w:rFonts w:ascii="Arial" w:hAnsi="Arial" w:cs="Arial"/>
          <w:color w:val="000000"/>
        </w:rPr>
        <w:t>.</w:t>
      </w:r>
    </w:p>
    <w:p w14:paraId="3A5B1752" w14:textId="77777777" w:rsidR="00C038E1" w:rsidRDefault="00C038E1" w:rsidP="00F24F29">
      <w:pPr>
        <w:spacing w:after="0"/>
        <w:ind w:right="100"/>
        <w:rPr>
          <w:rFonts w:ascii="Arial" w:hAnsi="Arial" w:cs="Arial"/>
          <w:b/>
          <w:bCs/>
          <w:color w:val="008080"/>
        </w:rPr>
      </w:pPr>
    </w:p>
    <w:p w14:paraId="383DA2F8" w14:textId="6C3B4F38" w:rsidR="00F24F29" w:rsidRPr="00BA3EEB" w:rsidRDefault="00F24F29" w:rsidP="00F24F29">
      <w:pPr>
        <w:spacing w:after="0"/>
        <w:ind w:right="100"/>
        <w:rPr>
          <w:rFonts w:ascii="Arial" w:hAnsi="Arial" w:cs="Arial"/>
          <w:b/>
          <w:bCs/>
          <w:color w:val="008080"/>
          <w:sz w:val="24"/>
          <w:szCs w:val="24"/>
        </w:rPr>
      </w:pPr>
      <w:r w:rsidRPr="00BA3EEB">
        <w:rPr>
          <w:rFonts w:ascii="Arial" w:hAnsi="Arial" w:cs="Arial"/>
          <w:b/>
          <w:bCs/>
          <w:color w:val="008080"/>
          <w:sz w:val="24"/>
          <w:szCs w:val="24"/>
        </w:rPr>
        <w:t>LHP advice services were also delivered across 10 sites through our GP advice and health link project (THHAL)</w:t>
      </w:r>
    </w:p>
    <w:p w14:paraId="2FA1DB03" w14:textId="77777777" w:rsidR="00F24F29" w:rsidRDefault="00F24F29" w:rsidP="00F24F29">
      <w:pPr>
        <w:spacing w:after="0"/>
        <w:ind w:right="100"/>
        <w:rPr>
          <w:rFonts w:ascii="Arial" w:hAnsi="Arial" w:cs="Arial"/>
        </w:rPr>
      </w:pPr>
    </w:p>
    <w:p w14:paraId="6F5BD08A" w14:textId="77777777" w:rsidR="00F24F29" w:rsidRDefault="00F24F29" w:rsidP="00F24F29">
      <w:pPr>
        <w:spacing w:after="0"/>
        <w:ind w:right="100"/>
        <w:rPr>
          <w:rFonts w:ascii="Arial" w:hAnsi="Arial" w:cs="Arial"/>
        </w:rPr>
      </w:pPr>
      <w:r w:rsidRPr="00FE08E5">
        <w:rPr>
          <w:rFonts w:ascii="Arial" w:hAnsi="Arial" w:cs="Arial"/>
          <w:color w:val="000000"/>
        </w:rPr>
        <w:t xml:space="preserve">GPs are, on average, </w:t>
      </w:r>
      <w:r>
        <w:rPr>
          <w:rFonts w:ascii="Arial" w:hAnsi="Arial" w:cs="Arial"/>
          <w:color w:val="000000"/>
        </w:rPr>
        <w:t xml:space="preserve">are only </w:t>
      </w:r>
      <w:r w:rsidRPr="00FE08E5">
        <w:rPr>
          <w:rFonts w:ascii="Arial" w:hAnsi="Arial" w:cs="Arial"/>
          <w:color w:val="000000"/>
        </w:rPr>
        <w:t xml:space="preserve">allocated </w:t>
      </w:r>
      <w:r>
        <w:rPr>
          <w:rFonts w:ascii="Arial" w:hAnsi="Arial" w:cs="Arial"/>
          <w:color w:val="000000"/>
        </w:rPr>
        <w:t xml:space="preserve">a mere </w:t>
      </w:r>
      <w:r w:rsidRPr="00FE08E5">
        <w:rPr>
          <w:rFonts w:ascii="Arial" w:hAnsi="Arial" w:cs="Arial"/>
          <w:color w:val="000000"/>
        </w:rPr>
        <w:t xml:space="preserve">10 minutes </w:t>
      </w:r>
      <w:r>
        <w:rPr>
          <w:rFonts w:ascii="Arial" w:hAnsi="Arial" w:cs="Arial"/>
          <w:color w:val="000000"/>
        </w:rPr>
        <w:t xml:space="preserve">per appointment to see each of their patients and address their health needs.  </w:t>
      </w:r>
    </w:p>
    <w:p w14:paraId="305C1ECB" w14:textId="77777777" w:rsidR="00F24F29" w:rsidRDefault="00F24F29" w:rsidP="00F24F29">
      <w:pPr>
        <w:spacing w:after="0"/>
        <w:ind w:right="100"/>
        <w:rPr>
          <w:rFonts w:ascii="Arial" w:hAnsi="Arial" w:cs="Arial"/>
        </w:rPr>
      </w:pPr>
    </w:p>
    <w:p w14:paraId="59161182" w14:textId="77777777" w:rsidR="00F24F29" w:rsidRDefault="00F24F29" w:rsidP="00F24F29">
      <w:pPr>
        <w:spacing w:after="0"/>
        <w:ind w:right="100"/>
        <w:rPr>
          <w:rFonts w:ascii="Arial" w:hAnsi="Arial" w:cs="Arial"/>
        </w:rPr>
      </w:pPr>
      <w:r>
        <w:rPr>
          <w:rFonts w:ascii="Arial" w:hAnsi="Arial" w:cs="Arial"/>
        </w:rPr>
        <w:t xml:space="preserve">It is recognised that </w:t>
      </w:r>
      <w:r w:rsidRPr="007421A3">
        <w:rPr>
          <w:rFonts w:ascii="Arial" w:hAnsi="Arial" w:cs="Arial"/>
        </w:rPr>
        <w:t>people’s health is</w:t>
      </w:r>
      <w:r>
        <w:rPr>
          <w:rFonts w:ascii="Arial" w:hAnsi="Arial" w:cs="Arial"/>
        </w:rPr>
        <w:t xml:space="preserve"> </w:t>
      </w:r>
      <w:r w:rsidRPr="007421A3">
        <w:rPr>
          <w:rFonts w:ascii="Arial" w:hAnsi="Arial" w:cs="Arial"/>
        </w:rPr>
        <w:t>determined primarily by a range of socioeconomic and environmental factors</w:t>
      </w:r>
      <w:r>
        <w:rPr>
          <w:rFonts w:ascii="Arial" w:hAnsi="Arial" w:cs="Arial"/>
        </w:rPr>
        <w:t>, such as work, housing, personal finances and wellbeing issues.</w:t>
      </w:r>
    </w:p>
    <w:p w14:paraId="3EAA982B" w14:textId="77777777" w:rsidR="00F24F29" w:rsidRDefault="00F24F29" w:rsidP="00F24F29">
      <w:pPr>
        <w:spacing w:after="0"/>
        <w:ind w:right="100"/>
        <w:rPr>
          <w:rFonts w:ascii="Arial" w:hAnsi="Arial" w:cs="Arial"/>
        </w:rPr>
      </w:pPr>
    </w:p>
    <w:p w14:paraId="319C91B3" w14:textId="77777777" w:rsidR="00F24F29" w:rsidRDefault="00F24F29" w:rsidP="00F24F29">
      <w:pPr>
        <w:spacing w:after="0"/>
        <w:ind w:right="100"/>
        <w:rPr>
          <w:rFonts w:ascii="Arial" w:hAnsi="Arial" w:cs="Arial"/>
          <w:color w:val="000000"/>
        </w:rPr>
      </w:pPr>
      <w:r>
        <w:rPr>
          <w:rFonts w:ascii="Arial" w:hAnsi="Arial" w:cs="Arial"/>
        </w:rPr>
        <w:t>Given the time pressures inherent in a busy daily schedule of short appointments, most GPs only have time to address their patients’ immediate medical needs, and as a result it is estimated that less than 20% of GP appointments, does the doctor have any chance to look at the wider social issues that could be affecting their patient’s health. However, p</w:t>
      </w:r>
      <w:r w:rsidRPr="00FE08E5">
        <w:rPr>
          <w:rFonts w:ascii="Arial" w:hAnsi="Arial" w:cs="Arial"/>
          <w:color w:val="000000"/>
        </w:rPr>
        <w:t>atients continue to approach GPs for help with non-clinical matters which</w:t>
      </w:r>
      <w:r>
        <w:rPr>
          <w:rFonts w:ascii="Arial" w:hAnsi="Arial" w:cs="Arial"/>
          <w:color w:val="000000"/>
        </w:rPr>
        <w:t xml:space="preserve"> can be contributing factors affecting their overall health and wellbeing.</w:t>
      </w:r>
    </w:p>
    <w:p w14:paraId="5E8E3EF7" w14:textId="77777777" w:rsidR="00F24F29" w:rsidRDefault="00F24F29" w:rsidP="00F24F29">
      <w:pPr>
        <w:spacing w:after="0"/>
        <w:ind w:right="100"/>
        <w:rPr>
          <w:rFonts w:ascii="Arial" w:hAnsi="Arial" w:cs="Arial"/>
          <w:color w:val="000000"/>
        </w:rPr>
      </w:pPr>
    </w:p>
    <w:p w14:paraId="121279C0" w14:textId="77777777" w:rsidR="00F24F29" w:rsidRPr="00F24F29" w:rsidRDefault="00F24F29" w:rsidP="00F24F29">
      <w:pPr>
        <w:spacing w:after="0"/>
        <w:ind w:right="100"/>
        <w:rPr>
          <w:rFonts w:ascii="Arial" w:hAnsi="Arial" w:cs="Arial"/>
          <w:color w:val="000000"/>
        </w:rPr>
      </w:pPr>
      <w:r>
        <w:rPr>
          <w:rFonts w:ascii="Arial" w:hAnsi="Arial" w:cs="Arial"/>
          <w:color w:val="000000"/>
        </w:rPr>
        <w:t xml:space="preserve">GPs and other medical professionals can now offer patients community referrals to local agencies which can help support them with many non-clinical issues. As part of supporting such local social prescribing initiatives, we provide a number of weekly outreach sessions in local surgeries and clinics as part of the </w:t>
      </w:r>
      <w:r w:rsidRPr="00793D05">
        <w:rPr>
          <w:rFonts w:ascii="Arial" w:hAnsi="Arial" w:cs="Arial"/>
        </w:rPr>
        <w:t>Tower Hamlets Health Advice Links Project (THHAL)</w:t>
      </w:r>
      <w:r w:rsidRPr="00F24F29">
        <w:rPr>
          <w:rFonts w:ascii="Arial" w:hAnsi="Arial" w:cs="Arial"/>
          <w:color w:val="000000"/>
        </w:rPr>
        <w:t xml:space="preserve">  </w:t>
      </w:r>
    </w:p>
    <w:p w14:paraId="69D5836E" w14:textId="77777777" w:rsidR="00F24F29" w:rsidRDefault="00F24F29" w:rsidP="00F24F29">
      <w:pPr>
        <w:spacing w:after="0"/>
        <w:ind w:right="100"/>
        <w:rPr>
          <w:rFonts w:ascii="Arial" w:hAnsi="Arial" w:cs="Arial"/>
          <w:color w:val="000000"/>
        </w:rPr>
      </w:pPr>
    </w:p>
    <w:p w14:paraId="3F1FF425" w14:textId="77777777" w:rsidR="00F24F29" w:rsidRDefault="00F24F29" w:rsidP="00F24F29">
      <w:pPr>
        <w:spacing w:after="0"/>
        <w:ind w:right="100"/>
        <w:rPr>
          <w:rFonts w:ascii="Arial" w:hAnsi="Arial" w:cs="Arial"/>
          <w:color w:val="000000"/>
        </w:rPr>
      </w:pPr>
      <w:r>
        <w:rPr>
          <w:rFonts w:ascii="Arial" w:hAnsi="Arial" w:cs="Arial"/>
          <w:color w:val="000000"/>
        </w:rPr>
        <w:t xml:space="preserve">Our onsite advisers can offer direct support with advice on welfare benefits entitlements, debt advice and refer patients to our employment and training services, volunteering opportunities, our health projects for older residents. We can offer follow up advice sessions and signpost patients to other local agencies who can help then with other issues as well.  </w:t>
      </w:r>
    </w:p>
    <w:p w14:paraId="109C0B3A" w14:textId="539A87EB" w:rsidR="00351A75" w:rsidRDefault="00351A75" w:rsidP="00351A75">
      <w:pPr>
        <w:spacing w:after="0"/>
        <w:rPr>
          <w:rFonts w:ascii="Arial" w:hAnsi="Arial" w:cs="Arial"/>
          <w:b/>
          <w:bCs/>
          <w:color w:val="E36C0A"/>
          <w:u w:val="single"/>
        </w:rPr>
      </w:pPr>
    </w:p>
    <w:p w14:paraId="6A5D281F" w14:textId="77E78F6B" w:rsidR="00C038E1" w:rsidRPr="00BA3EEB" w:rsidRDefault="00C038E1" w:rsidP="00351A75">
      <w:pPr>
        <w:spacing w:after="0"/>
        <w:rPr>
          <w:rFonts w:ascii="Arial" w:hAnsi="Arial" w:cs="Arial"/>
          <w:b/>
          <w:bCs/>
          <w:color w:val="008080"/>
          <w:u w:val="single"/>
        </w:rPr>
      </w:pPr>
      <w:r w:rsidRPr="00BA3EEB">
        <w:rPr>
          <w:rFonts w:ascii="Arial" w:hAnsi="Arial" w:cs="Arial"/>
          <w:b/>
          <w:bCs/>
          <w:color w:val="008080"/>
          <w:u w:val="single"/>
        </w:rPr>
        <w:t xml:space="preserve">Case Study: GP </w:t>
      </w:r>
      <w:r w:rsidR="00D154FA">
        <w:rPr>
          <w:rFonts w:ascii="Arial" w:hAnsi="Arial" w:cs="Arial"/>
          <w:b/>
          <w:bCs/>
          <w:color w:val="008080"/>
          <w:u w:val="single"/>
        </w:rPr>
        <w:t xml:space="preserve">Surgery Outreach </w:t>
      </w:r>
      <w:r w:rsidRPr="00BA3EEB">
        <w:rPr>
          <w:rFonts w:ascii="Arial" w:hAnsi="Arial" w:cs="Arial"/>
          <w:b/>
          <w:bCs/>
          <w:color w:val="008080"/>
          <w:u w:val="single"/>
        </w:rPr>
        <w:t>Advice</w:t>
      </w:r>
      <w:r w:rsidR="00D154FA">
        <w:rPr>
          <w:rFonts w:ascii="Arial" w:hAnsi="Arial" w:cs="Arial"/>
          <w:b/>
          <w:bCs/>
          <w:color w:val="008080"/>
          <w:u w:val="single"/>
        </w:rPr>
        <w:t xml:space="preserve"> Work</w:t>
      </w:r>
      <w:r w:rsidRPr="00BA3EEB">
        <w:rPr>
          <w:rFonts w:ascii="Arial" w:hAnsi="Arial" w:cs="Arial"/>
          <w:b/>
          <w:bCs/>
          <w:color w:val="008080"/>
          <w:u w:val="single"/>
        </w:rPr>
        <w:t xml:space="preserve"> </w:t>
      </w:r>
    </w:p>
    <w:p w14:paraId="2EC955E4" w14:textId="3108E03E" w:rsidR="00C038E1" w:rsidRDefault="00C038E1" w:rsidP="00351A75">
      <w:pPr>
        <w:spacing w:after="0"/>
        <w:rPr>
          <w:rFonts w:ascii="Arial" w:hAnsi="Arial" w:cs="Arial"/>
          <w:b/>
          <w:bCs/>
          <w:color w:val="E36C0A"/>
          <w:u w:val="single"/>
        </w:rPr>
      </w:pPr>
    </w:p>
    <w:p w14:paraId="5F6F3161" w14:textId="27015B3B" w:rsidR="00C038E1" w:rsidRPr="00BA3EEB" w:rsidRDefault="00C038E1" w:rsidP="00351A75">
      <w:pPr>
        <w:spacing w:after="0"/>
        <w:rPr>
          <w:rFonts w:ascii="Arial" w:hAnsi="Arial" w:cs="Arial"/>
        </w:rPr>
      </w:pPr>
      <w:r w:rsidRPr="00BA3EEB">
        <w:rPr>
          <w:rFonts w:ascii="Arial" w:hAnsi="Arial" w:cs="Arial"/>
        </w:rPr>
        <w:t xml:space="preserve">Mr. J. was recovering cancer patient who also suffered with anxiety and depression. He was 55 years old. He lived alone in a one bedroom flat. He was referred to our onsite advisers because he wanted to request an early state pension release as he is not managing very well on his Employment Support Allowance (ESA). Mr. J. needed help with buying a cooker as he does not have one and sofa as the very worn out and causing him back pain. </w:t>
      </w:r>
    </w:p>
    <w:p w14:paraId="1D904E81" w14:textId="77777777" w:rsidR="00C038E1" w:rsidRPr="00BA3EEB" w:rsidRDefault="00C038E1" w:rsidP="00351A75">
      <w:pPr>
        <w:spacing w:after="0"/>
        <w:rPr>
          <w:rFonts w:ascii="Arial" w:hAnsi="Arial" w:cs="Arial"/>
        </w:rPr>
      </w:pPr>
    </w:p>
    <w:p w14:paraId="252F4C82" w14:textId="352FED13" w:rsidR="00315AD3" w:rsidRPr="00BA3EEB" w:rsidRDefault="00C038E1" w:rsidP="00351A75">
      <w:pPr>
        <w:spacing w:after="0"/>
        <w:rPr>
          <w:rFonts w:ascii="Arial" w:hAnsi="Arial" w:cs="Arial"/>
        </w:rPr>
      </w:pPr>
      <w:r w:rsidRPr="00BA3EEB">
        <w:rPr>
          <w:rFonts w:ascii="Arial" w:hAnsi="Arial" w:cs="Arial"/>
        </w:rPr>
        <w:t>Our adviser informed Mr. J</w:t>
      </w:r>
      <w:r w:rsidR="00315AD3" w:rsidRPr="00BA3EEB">
        <w:rPr>
          <w:rFonts w:ascii="Arial" w:hAnsi="Arial" w:cs="Arial"/>
        </w:rPr>
        <w:t>.</w:t>
      </w:r>
      <w:r w:rsidRPr="00BA3EEB">
        <w:rPr>
          <w:rFonts w:ascii="Arial" w:hAnsi="Arial" w:cs="Arial"/>
        </w:rPr>
        <w:t xml:space="preserve"> that it was not possible to bring forward </w:t>
      </w:r>
      <w:r w:rsidR="00315AD3" w:rsidRPr="00BA3EEB">
        <w:rPr>
          <w:rFonts w:ascii="Arial" w:hAnsi="Arial" w:cs="Arial"/>
        </w:rPr>
        <w:t xml:space="preserve">early </w:t>
      </w:r>
      <w:r w:rsidRPr="00BA3EEB">
        <w:rPr>
          <w:rFonts w:ascii="Arial" w:hAnsi="Arial" w:cs="Arial"/>
        </w:rPr>
        <w:t>state pension</w:t>
      </w:r>
      <w:r w:rsidR="00315AD3" w:rsidRPr="00BA3EEB">
        <w:rPr>
          <w:rFonts w:ascii="Arial" w:hAnsi="Arial" w:cs="Arial"/>
        </w:rPr>
        <w:t xml:space="preserve"> payments</w:t>
      </w:r>
      <w:r w:rsidRPr="00BA3EEB">
        <w:rPr>
          <w:rFonts w:ascii="Arial" w:hAnsi="Arial" w:cs="Arial"/>
        </w:rPr>
        <w:t>. However</w:t>
      </w:r>
      <w:r w:rsidR="00315AD3" w:rsidRPr="00BA3EEB">
        <w:rPr>
          <w:rFonts w:ascii="Arial" w:hAnsi="Arial" w:cs="Arial"/>
        </w:rPr>
        <w:t>,</w:t>
      </w:r>
      <w:r w:rsidRPr="00BA3EEB">
        <w:rPr>
          <w:rFonts w:ascii="Arial" w:hAnsi="Arial" w:cs="Arial"/>
        </w:rPr>
        <w:t xml:space="preserve"> in order for increase in his income</w:t>
      </w:r>
      <w:r w:rsidR="00315AD3" w:rsidRPr="00BA3EEB">
        <w:rPr>
          <w:rFonts w:ascii="Arial" w:hAnsi="Arial" w:cs="Arial"/>
        </w:rPr>
        <w:t>, he was advised that</w:t>
      </w:r>
      <w:r w:rsidRPr="00BA3EEB">
        <w:rPr>
          <w:rFonts w:ascii="Arial" w:hAnsi="Arial" w:cs="Arial"/>
        </w:rPr>
        <w:t xml:space="preserve"> he may qualify for Personal Independence Payment</w:t>
      </w:r>
      <w:r w:rsidR="00315AD3" w:rsidRPr="00BA3EEB">
        <w:rPr>
          <w:rFonts w:ascii="Arial" w:hAnsi="Arial" w:cs="Arial"/>
        </w:rPr>
        <w:t xml:space="preserve"> (PIP), which is a separate benefit to his ESA </w:t>
      </w:r>
      <w:r w:rsidR="00315AD3" w:rsidRPr="00BA3EEB">
        <w:rPr>
          <w:rFonts w:ascii="Arial" w:hAnsi="Arial" w:cs="Arial"/>
        </w:rPr>
        <w:lastRenderedPageBreak/>
        <w:t>entitlement.</w:t>
      </w:r>
      <w:r w:rsidRPr="00BA3EEB">
        <w:rPr>
          <w:rFonts w:ascii="Arial" w:hAnsi="Arial" w:cs="Arial"/>
        </w:rPr>
        <w:t xml:space="preserve"> We offered him a follow up appointment to apply for PIP and advised him to bring hospital reports and appointment letters as well as his bank details for this appointment</w:t>
      </w:r>
      <w:r w:rsidR="00315AD3" w:rsidRPr="00BA3EEB">
        <w:rPr>
          <w:rFonts w:ascii="Arial" w:hAnsi="Arial" w:cs="Arial"/>
        </w:rPr>
        <w:t>.</w:t>
      </w:r>
      <w:r w:rsidR="00BC5BBF" w:rsidRPr="00BA3EEB">
        <w:rPr>
          <w:rFonts w:ascii="Arial" w:hAnsi="Arial" w:cs="Arial"/>
        </w:rPr>
        <w:t xml:space="preserve"> He is now awaiting a decision on that PIP application.</w:t>
      </w:r>
      <w:r w:rsidR="00315AD3" w:rsidRPr="00BA3EEB">
        <w:rPr>
          <w:rFonts w:ascii="Arial" w:hAnsi="Arial" w:cs="Arial"/>
        </w:rPr>
        <w:t xml:space="preserve"> </w:t>
      </w:r>
    </w:p>
    <w:p w14:paraId="10918E8B" w14:textId="77777777" w:rsidR="00315AD3" w:rsidRPr="00BA3EEB" w:rsidRDefault="00315AD3" w:rsidP="00351A75">
      <w:pPr>
        <w:spacing w:after="0"/>
        <w:rPr>
          <w:rFonts w:ascii="Arial" w:hAnsi="Arial" w:cs="Arial"/>
        </w:rPr>
      </w:pPr>
    </w:p>
    <w:p w14:paraId="17ADDA30" w14:textId="77777777" w:rsidR="00315AD3" w:rsidRPr="00BA3EEB" w:rsidRDefault="00C038E1" w:rsidP="00351A75">
      <w:pPr>
        <w:spacing w:after="0"/>
        <w:rPr>
          <w:rFonts w:ascii="Arial" w:hAnsi="Arial" w:cs="Arial"/>
        </w:rPr>
      </w:pPr>
      <w:r w:rsidRPr="00BA3EEB">
        <w:rPr>
          <w:rFonts w:ascii="Arial" w:hAnsi="Arial" w:cs="Arial"/>
        </w:rPr>
        <w:t xml:space="preserve">For the essentials in his flat we advised him that we can assist him in applying for Residential Support Scheme. We booked him another appointment for this as he needed to come back with more information.  </w:t>
      </w:r>
    </w:p>
    <w:p w14:paraId="7FB07E47" w14:textId="77777777" w:rsidR="00315AD3" w:rsidRPr="00BA3EEB" w:rsidRDefault="00315AD3" w:rsidP="00351A75">
      <w:pPr>
        <w:spacing w:after="0"/>
        <w:rPr>
          <w:rFonts w:ascii="Arial" w:hAnsi="Arial" w:cs="Arial"/>
        </w:rPr>
      </w:pPr>
    </w:p>
    <w:p w14:paraId="59BACD4A" w14:textId="0790F2A6" w:rsidR="00315AD3" w:rsidRPr="00BA3EEB" w:rsidRDefault="00C038E1" w:rsidP="00351A75">
      <w:pPr>
        <w:spacing w:after="0"/>
        <w:rPr>
          <w:rFonts w:ascii="Arial" w:hAnsi="Arial" w:cs="Arial"/>
        </w:rPr>
      </w:pPr>
      <w:r w:rsidRPr="00BA3EEB">
        <w:rPr>
          <w:rFonts w:ascii="Arial" w:hAnsi="Arial" w:cs="Arial"/>
        </w:rPr>
        <w:t xml:space="preserve">On his follow up </w:t>
      </w:r>
      <w:r w:rsidR="00315AD3" w:rsidRPr="00BA3EEB">
        <w:rPr>
          <w:rFonts w:ascii="Arial" w:hAnsi="Arial" w:cs="Arial"/>
        </w:rPr>
        <w:t>appointment,</w:t>
      </w:r>
      <w:r w:rsidRPr="00BA3EEB">
        <w:rPr>
          <w:rFonts w:ascii="Arial" w:hAnsi="Arial" w:cs="Arial"/>
        </w:rPr>
        <w:t xml:space="preserve"> we assisted him in applying for a residential support scheme online, attached with a copy of his medical records.</w:t>
      </w:r>
      <w:r w:rsidR="00315AD3" w:rsidRPr="00BA3EEB">
        <w:rPr>
          <w:rFonts w:ascii="Arial" w:hAnsi="Arial" w:cs="Arial"/>
        </w:rPr>
        <w:t xml:space="preserve"> </w:t>
      </w:r>
      <w:r w:rsidRPr="00BA3EEB">
        <w:rPr>
          <w:rFonts w:ascii="Arial" w:hAnsi="Arial" w:cs="Arial"/>
        </w:rPr>
        <w:t xml:space="preserve">His application was successful and he was awarded £355 Argos voucher and a cooker </w:t>
      </w:r>
      <w:r w:rsidR="00315AD3" w:rsidRPr="00BA3EEB">
        <w:rPr>
          <w:rFonts w:ascii="Arial" w:hAnsi="Arial" w:cs="Arial"/>
        </w:rPr>
        <w:t xml:space="preserve">and sofa </w:t>
      </w:r>
      <w:r w:rsidRPr="00BA3EEB">
        <w:rPr>
          <w:rFonts w:ascii="Arial" w:hAnsi="Arial" w:cs="Arial"/>
        </w:rPr>
        <w:t>w</w:t>
      </w:r>
      <w:r w:rsidR="00315AD3" w:rsidRPr="00BA3EEB">
        <w:rPr>
          <w:rFonts w:ascii="Arial" w:hAnsi="Arial" w:cs="Arial"/>
        </w:rPr>
        <w:t>ere</w:t>
      </w:r>
      <w:r w:rsidRPr="00BA3EEB">
        <w:rPr>
          <w:rFonts w:ascii="Arial" w:hAnsi="Arial" w:cs="Arial"/>
        </w:rPr>
        <w:t xml:space="preserve"> purchased and delivered to his home address. </w:t>
      </w:r>
    </w:p>
    <w:p w14:paraId="46C78836" w14:textId="77777777" w:rsidR="00C038E1" w:rsidRPr="00BA3EEB" w:rsidRDefault="00C038E1" w:rsidP="00351A75">
      <w:pPr>
        <w:spacing w:after="0"/>
        <w:rPr>
          <w:rFonts w:ascii="Arial" w:hAnsi="Arial" w:cs="Arial"/>
          <w:b/>
          <w:bCs/>
          <w:color w:val="E36C0A"/>
          <w:u w:val="single"/>
        </w:rPr>
      </w:pPr>
    </w:p>
    <w:p w14:paraId="2E37D4F1" w14:textId="1D1DA70A" w:rsidR="0091293E" w:rsidRPr="00BA3EEB" w:rsidRDefault="0091293E" w:rsidP="00F61F05">
      <w:pPr>
        <w:spacing w:after="0"/>
        <w:rPr>
          <w:rFonts w:ascii="Arial" w:hAnsi="Arial" w:cs="Arial"/>
          <w:color w:val="008080"/>
          <w:sz w:val="28"/>
          <w:szCs w:val="28"/>
        </w:rPr>
      </w:pPr>
      <w:r w:rsidRPr="00BA3EEB">
        <w:rPr>
          <w:rFonts w:ascii="Arial" w:hAnsi="Arial" w:cs="Arial"/>
          <w:b/>
          <w:bCs/>
          <w:color w:val="008080"/>
          <w:sz w:val="28"/>
          <w:szCs w:val="28"/>
          <w:u w:val="single"/>
        </w:rPr>
        <w:t>G</w:t>
      </w:r>
      <w:r w:rsidR="006754C4" w:rsidRPr="00BA3EEB">
        <w:rPr>
          <w:rFonts w:ascii="Arial" w:hAnsi="Arial" w:cs="Arial"/>
          <w:b/>
          <w:bCs/>
          <w:color w:val="008080"/>
          <w:sz w:val="28"/>
          <w:szCs w:val="28"/>
          <w:u w:val="single"/>
        </w:rPr>
        <w:t>oal</w:t>
      </w:r>
      <w:r w:rsidRPr="00BA3EEB">
        <w:rPr>
          <w:rFonts w:ascii="Arial" w:hAnsi="Arial" w:cs="Arial"/>
          <w:b/>
          <w:bCs/>
          <w:color w:val="008080"/>
          <w:sz w:val="28"/>
          <w:szCs w:val="28"/>
          <w:u w:val="single"/>
        </w:rPr>
        <w:t xml:space="preserve"> 2: </w:t>
      </w:r>
      <w:r w:rsidR="004F6A82" w:rsidRPr="00BA3EEB">
        <w:rPr>
          <w:rFonts w:ascii="Arial" w:hAnsi="Arial" w:cs="Arial"/>
          <w:b/>
          <w:bCs/>
          <w:color w:val="008080"/>
          <w:sz w:val="28"/>
          <w:szCs w:val="28"/>
          <w:u w:val="single"/>
        </w:rPr>
        <w:t>Developing Skills</w:t>
      </w:r>
      <w:r w:rsidRPr="00BA3EEB">
        <w:rPr>
          <w:rFonts w:ascii="Arial" w:hAnsi="Arial" w:cs="Arial"/>
          <w:b/>
          <w:bCs/>
          <w:color w:val="008080"/>
          <w:sz w:val="28"/>
          <w:szCs w:val="28"/>
          <w:u w:val="single"/>
        </w:rPr>
        <w:t xml:space="preserve">, </w:t>
      </w:r>
      <w:r w:rsidR="004C7B8F" w:rsidRPr="00BA3EEB">
        <w:rPr>
          <w:rFonts w:ascii="Arial" w:hAnsi="Arial" w:cs="Arial"/>
          <w:b/>
          <w:bCs/>
          <w:color w:val="008080"/>
          <w:sz w:val="28"/>
          <w:szCs w:val="28"/>
          <w:u w:val="single"/>
        </w:rPr>
        <w:t>Mobilising</w:t>
      </w:r>
      <w:r w:rsidRPr="00BA3EEB">
        <w:rPr>
          <w:rFonts w:ascii="Arial" w:hAnsi="Arial" w:cs="Arial"/>
          <w:b/>
          <w:bCs/>
          <w:color w:val="008080"/>
          <w:sz w:val="28"/>
          <w:szCs w:val="28"/>
          <w:u w:val="single"/>
        </w:rPr>
        <w:t xml:space="preserve"> C</w:t>
      </w:r>
      <w:r w:rsidR="004F6A82" w:rsidRPr="00BA3EEB">
        <w:rPr>
          <w:rFonts w:ascii="Arial" w:hAnsi="Arial" w:cs="Arial"/>
          <w:b/>
          <w:bCs/>
          <w:color w:val="008080"/>
          <w:sz w:val="28"/>
          <w:szCs w:val="28"/>
          <w:u w:val="single"/>
        </w:rPr>
        <w:t>ommunities</w:t>
      </w:r>
    </w:p>
    <w:p w14:paraId="2EF0E583" w14:textId="77777777" w:rsidR="0091293E" w:rsidRPr="00BA3EEB" w:rsidRDefault="0091293E" w:rsidP="00F61F05">
      <w:pPr>
        <w:spacing w:after="0"/>
        <w:rPr>
          <w:rFonts w:ascii="Arial" w:eastAsia="Times New Roman" w:hAnsi="Arial" w:cs="Arial"/>
        </w:rPr>
      </w:pPr>
    </w:p>
    <w:p w14:paraId="6AA1A2C3" w14:textId="4BB8B5C4" w:rsidR="0091293E" w:rsidRDefault="0091293E" w:rsidP="00F61F05">
      <w:pPr>
        <w:spacing w:after="0"/>
        <w:rPr>
          <w:rFonts w:ascii="Arial" w:hAnsi="Arial" w:cs="Arial"/>
          <w:color w:val="000000"/>
        </w:rPr>
      </w:pPr>
      <w:r w:rsidRPr="00F61F05">
        <w:rPr>
          <w:rFonts w:ascii="Arial" w:hAnsi="Arial" w:cs="Arial"/>
          <w:b/>
          <w:bCs/>
          <w:i/>
          <w:iCs/>
          <w:color w:val="000000"/>
        </w:rPr>
        <w:t>“I used to be so shy to speak English</w:t>
      </w:r>
      <w:r w:rsidR="00C73CDA">
        <w:rPr>
          <w:rFonts w:ascii="Arial" w:hAnsi="Arial" w:cs="Arial"/>
          <w:b/>
          <w:bCs/>
          <w:i/>
          <w:iCs/>
          <w:color w:val="000000"/>
        </w:rPr>
        <w:t>.</w:t>
      </w:r>
      <w:r w:rsidRPr="00F61F05">
        <w:rPr>
          <w:rFonts w:ascii="Arial" w:hAnsi="Arial" w:cs="Arial"/>
          <w:b/>
          <w:bCs/>
          <w:i/>
          <w:iCs/>
          <w:color w:val="000000"/>
        </w:rPr>
        <w:t xml:space="preserve"> Thank you so much for this course. I feel more confident from the conversation clubs. I am able to speak to people and I believe in myself more. I passed my exams and got my Entry level 1 English certificate. I’m so happy. I will be doing more courses”</w:t>
      </w:r>
      <w:r w:rsidRPr="00FE08E5">
        <w:rPr>
          <w:rFonts w:ascii="Arial" w:hAnsi="Arial" w:cs="Arial"/>
          <w:i/>
          <w:iCs/>
          <w:color w:val="000000"/>
        </w:rPr>
        <w:t xml:space="preserve"> </w:t>
      </w:r>
      <w:r w:rsidR="00EC5BFA">
        <w:rPr>
          <w:rFonts w:ascii="Arial" w:hAnsi="Arial" w:cs="Arial"/>
          <w:color w:val="000000"/>
        </w:rPr>
        <w:t>Service user,</w:t>
      </w:r>
      <w:r w:rsidRPr="00FE08E5">
        <w:rPr>
          <w:rFonts w:ascii="Arial" w:hAnsi="Arial" w:cs="Arial"/>
          <w:color w:val="000000"/>
        </w:rPr>
        <w:t xml:space="preserve"> R</w:t>
      </w:r>
      <w:r w:rsidR="00EC5BFA">
        <w:rPr>
          <w:rFonts w:ascii="Arial" w:hAnsi="Arial" w:cs="Arial"/>
          <w:color w:val="000000"/>
        </w:rPr>
        <w:t>.</w:t>
      </w:r>
      <w:r w:rsidRPr="00FE08E5">
        <w:rPr>
          <w:rFonts w:ascii="Arial" w:hAnsi="Arial" w:cs="Arial"/>
          <w:color w:val="000000"/>
        </w:rPr>
        <w:t>P</w:t>
      </w:r>
      <w:r w:rsidR="00EC5BFA">
        <w:rPr>
          <w:rFonts w:ascii="Arial" w:hAnsi="Arial" w:cs="Arial"/>
          <w:color w:val="000000"/>
        </w:rPr>
        <w:t>.</w:t>
      </w:r>
    </w:p>
    <w:p w14:paraId="357E5FB5" w14:textId="77777777" w:rsidR="00351A75" w:rsidRPr="00FE08E5" w:rsidRDefault="00351A75" w:rsidP="00F61F05">
      <w:pPr>
        <w:spacing w:after="0"/>
        <w:rPr>
          <w:rFonts w:ascii="Arial" w:hAnsi="Arial" w:cs="Arial"/>
        </w:rPr>
      </w:pPr>
    </w:p>
    <w:p w14:paraId="55EDFA51" w14:textId="3DC89514" w:rsidR="0091293E" w:rsidRPr="00FE08E5" w:rsidRDefault="0091293E" w:rsidP="00F61F05">
      <w:pPr>
        <w:spacing w:after="0"/>
        <w:rPr>
          <w:rFonts w:ascii="Arial" w:hAnsi="Arial" w:cs="Arial"/>
        </w:rPr>
      </w:pPr>
      <w:r w:rsidRPr="00FE08E5">
        <w:rPr>
          <w:rFonts w:ascii="Arial" w:hAnsi="Arial" w:cs="Arial"/>
          <w:color w:val="000000"/>
        </w:rPr>
        <w:t xml:space="preserve">Our team </w:t>
      </w:r>
      <w:r w:rsidR="008F1361">
        <w:rPr>
          <w:rFonts w:ascii="Arial" w:hAnsi="Arial" w:cs="Arial"/>
          <w:color w:val="000000"/>
        </w:rPr>
        <w:t xml:space="preserve">annually </w:t>
      </w:r>
      <w:r w:rsidRPr="00FE08E5">
        <w:rPr>
          <w:rFonts w:ascii="Arial" w:hAnsi="Arial" w:cs="Arial"/>
          <w:color w:val="000000"/>
        </w:rPr>
        <w:t>support</w:t>
      </w:r>
      <w:r w:rsidR="008F1361">
        <w:rPr>
          <w:rFonts w:ascii="Arial" w:hAnsi="Arial" w:cs="Arial"/>
          <w:color w:val="000000"/>
        </w:rPr>
        <w:t>s</w:t>
      </w:r>
      <w:r w:rsidRPr="00FE08E5">
        <w:rPr>
          <w:rFonts w:ascii="Arial" w:hAnsi="Arial" w:cs="Arial"/>
          <w:color w:val="000000"/>
        </w:rPr>
        <w:t xml:space="preserve"> hundreds of people aged 18+ to embark upon new trajectories to help realise their personal and professional aspirations. By helping individuals furthest from employment opportunities in building skills, experience, confidence and knowledge heightening their suitability for permanent employment</w:t>
      </w:r>
      <w:r w:rsidR="00EC5BFA">
        <w:rPr>
          <w:rFonts w:ascii="Arial" w:hAnsi="Arial" w:cs="Arial"/>
          <w:color w:val="000000"/>
        </w:rPr>
        <w:t>. W</w:t>
      </w:r>
      <w:r w:rsidRPr="00FE08E5">
        <w:rPr>
          <w:rFonts w:ascii="Arial" w:hAnsi="Arial" w:cs="Arial"/>
          <w:color w:val="000000"/>
        </w:rPr>
        <w:t xml:space="preserve">e also help </w:t>
      </w:r>
      <w:r w:rsidR="00EC5BFA">
        <w:rPr>
          <w:rFonts w:ascii="Arial" w:hAnsi="Arial" w:cs="Arial"/>
          <w:color w:val="000000"/>
        </w:rPr>
        <w:t xml:space="preserve">to </w:t>
      </w:r>
      <w:r w:rsidRPr="00FE08E5">
        <w:rPr>
          <w:rFonts w:ascii="Arial" w:hAnsi="Arial" w:cs="Arial"/>
          <w:color w:val="000000"/>
        </w:rPr>
        <w:t xml:space="preserve">address </w:t>
      </w:r>
      <w:r w:rsidR="008F1361">
        <w:rPr>
          <w:rFonts w:ascii="Arial" w:hAnsi="Arial" w:cs="Arial"/>
          <w:color w:val="000000"/>
        </w:rPr>
        <w:t xml:space="preserve">personal </w:t>
      </w:r>
      <w:r w:rsidRPr="00FE08E5">
        <w:rPr>
          <w:rFonts w:ascii="Arial" w:hAnsi="Arial" w:cs="Arial"/>
          <w:color w:val="000000"/>
        </w:rPr>
        <w:t xml:space="preserve">challenges </w:t>
      </w:r>
      <w:r w:rsidR="008F1361">
        <w:rPr>
          <w:rFonts w:ascii="Arial" w:hAnsi="Arial" w:cs="Arial"/>
          <w:color w:val="000000"/>
        </w:rPr>
        <w:t xml:space="preserve">which may be </w:t>
      </w:r>
      <w:r w:rsidRPr="00FE08E5">
        <w:rPr>
          <w:rFonts w:ascii="Arial" w:hAnsi="Arial" w:cs="Arial"/>
          <w:color w:val="000000"/>
        </w:rPr>
        <w:t xml:space="preserve">frustrating </w:t>
      </w:r>
      <w:r w:rsidR="008F1361">
        <w:rPr>
          <w:rFonts w:ascii="Arial" w:hAnsi="Arial" w:cs="Arial"/>
          <w:color w:val="000000"/>
        </w:rPr>
        <w:t xml:space="preserve">an </w:t>
      </w:r>
      <w:r w:rsidRPr="00FE08E5">
        <w:rPr>
          <w:rFonts w:ascii="Arial" w:hAnsi="Arial" w:cs="Arial"/>
          <w:color w:val="000000"/>
        </w:rPr>
        <w:t>individuals’ quest for financial security.</w:t>
      </w:r>
    </w:p>
    <w:p w14:paraId="25A8C959" w14:textId="77777777" w:rsidR="0091293E" w:rsidRPr="00FE08E5" w:rsidRDefault="0091293E" w:rsidP="00F61F05">
      <w:pPr>
        <w:spacing w:after="0"/>
        <w:rPr>
          <w:rFonts w:ascii="Arial" w:hAnsi="Arial" w:cs="Arial"/>
        </w:rPr>
      </w:pPr>
      <w:r w:rsidRPr="00FE08E5">
        <w:rPr>
          <w:rFonts w:ascii="Arial" w:hAnsi="Arial" w:cs="Arial"/>
          <w:color w:val="000000"/>
        </w:rPr>
        <w:t> </w:t>
      </w:r>
    </w:p>
    <w:p w14:paraId="72F7B5C8" w14:textId="65677827" w:rsidR="005C44B8" w:rsidRDefault="0091293E" w:rsidP="00F61F05">
      <w:pPr>
        <w:spacing w:after="0"/>
        <w:rPr>
          <w:rFonts w:ascii="Arial" w:hAnsi="Arial" w:cs="Arial"/>
          <w:color w:val="000000"/>
        </w:rPr>
      </w:pPr>
      <w:r w:rsidRPr="00FE08E5">
        <w:rPr>
          <w:rFonts w:ascii="Arial" w:hAnsi="Arial" w:cs="Arial"/>
          <w:color w:val="000000"/>
        </w:rPr>
        <w:t xml:space="preserve">LHP begins by working with clients to capture their experiences, skills, caring constraints and </w:t>
      </w:r>
      <w:r w:rsidR="005C44B8">
        <w:rPr>
          <w:rFonts w:ascii="Arial" w:hAnsi="Arial" w:cs="Arial"/>
          <w:color w:val="000000"/>
        </w:rPr>
        <w:t xml:space="preserve">work aspirations </w:t>
      </w:r>
      <w:r w:rsidRPr="00FE08E5">
        <w:rPr>
          <w:rFonts w:ascii="Arial" w:hAnsi="Arial" w:cs="Arial"/>
          <w:color w:val="000000"/>
        </w:rPr>
        <w:t>to create tailored Personal Action Plans outlining each step</w:t>
      </w:r>
      <w:r w:rsidR="005C44B8">
        <w:rPr>
          <w:rFonts w:ascii="Arial" w:hAnsi="Arial" w:cs="Arial"/>
          <w:color w:val="000000"/>
        </w:rPr>
        <w:t xml:space="preserve"> to move them forward</w:t>
      </w:r>
      <w:r w:rsidRPr="00FE08E5">
        <w:rPr>
          <w:rFonts w:ascii="Arial" w:hAnsi="Arial" w:cs="Arial"/>
          <w:color w:val="000000"/>
        </w:rPr>
        <w:t xml:space="preserve">, from gaining basic skills, self-confidence and awareness of opportunities on offer in their chosen fields, before going on to accredited training, volunteering through which to establish their capacity and gain much-needed references for employment. </w:t>
      </w:r>
    </w:p>
    <w:p w14:paraId="0A6D4209" w14:textId="77777777" w:rsidR="005C44B8" w:rsidRDefault="005C44B8" w:rsidP="00F61F05">
      <w:pPr>
        <w:spacing w:after="0"/>
        <w:rPr>
          <w:rFonts w:ascii="Arial" w:hAnsi="Arial" w:cs="Arial"/>
          <w:color w:val="000000"/>
        </w:rPr>
      </w:pPr>
    </w:p>
    <w:p w14:paraId="57411F97" w14:textId="4D794F40" w:rsidR="0091293E" w:rsidRPr="00FE08E5" w:rsidRDefault="0091293E" w:rsidP="00F61F05">
      <w:pPr>
        <w:spacing w:after="0"/>
        <w:rPr>
          <w:rFonts w:ascii="Arial" w:hAnsi="Arial" w:cs="Arial"/>
        </w:rPr>
      </w:pPr>
      <w:r w:rsidRPr="00FE08E5">
        <w:rPr>
          <w:rFonts w:ascii="Arial" w:hAnsi="Arial" w:cs="Arial"/>
          <w:color w:val="000000"/>
        </w:rPr>
        <w:t xml:space="preserve">As each individual’s circumstances inform personal and professional challenges as they embark on this journey, the Limehouse Project offers clients a diversity of starting points and support systems as they take </w:t>
      </w:r>
      <w:r w:rsidR="005C44B8">
        <w:rPr>
          <w:rFonts w:ascii="Arial" w:hAnsi="Arial" w:cs="Arial"/>
          <w:color w:val="000000"/>
        </w:rPr>
        <w:t xml:space="preserve">their </w:t>
      </w:r>
      <w:r w:rsidRPr="00FE08E5">
        <w:rPr>
          <w:rFonts w:ascii="Arial" w:hAnsi="Arial" w:cs="Arial"/>
          <w:color w:val="000000"/>
        </w:rPr>
        <w:t xml:space="preserve">first steps </w:t>
      </w:r>
      <w:r w:rsidR="005C44B8">
        <w:rPr>
          <w:rFonts w:ascii="Arial" w:hAnsi="Arial" w:cs="Arial"/>
          <w:color w:val="000000"/>
        </w:rPr>
        <w:t>towards the job market</w:t>
      </w:r>
      <w:r w:rsidR="002E6BC5">
        <w:rPr>
          <w:rFonts w:ascii="Arial" w:hAnsi="Arial" w:cs="Arial"/>
          <w:color w:val="000000"/>
        </w:rPr>
        <w:t xml:space="preserve">. These support activities </w:t>
      </w:r>
      <w:r w:rsidRPr="00FE08E5">
        <w:rPr>
          <w:rFonts w:ascii="Arial" w:hAnsi="Arial" w:cs="Arial"/>
          <w:color w:val="000000"/>
        </w:rPr>
        <w:t>include:</w:t>
      </w:r>
    </w:p>
    <w:p w14:paraId="7865CFE6" w14:textId="77777777" w:rsidR="0091293E" w:rsidRPr="00FE08E5" w:rsidRDefault="0091293E" w:rsidP="00F61F05">
      <w:pPr>
        <w:spacing w:after="0"/>
        <w:rPr>
          <w:rFonts w:ascii="Arial" w:hAnsi="Arial" w:cs="Arial"/>
        </w:rPr>
      </w:pPr>
      <w:r w:rsidRPr="00FE08E5">
        <w:rPr>
          <w:rFonts w:ascii="Arial" w:hAnsi="Arial" w:cs="Arial"/>
          <w:color w:val="000000"/>
        </w:rPr>
        <w:t> </w:t>
      </w:r>
    </w:p>
    <w:p w14:paraId="7153BE8C" w14:textId="1E7216CB" w:rsidR="009E45A3" w:rsidRPr="00BA3EEB" w:rsidRDefault="0091293E" w:rsidP="00BA3EEB">
      <w:pPr>
        <w:pStyle w:val="ListParagraph"/>
        <w:numPr>
          <w:ilvl w:val="0"/>
          <w:numId w:val="26"/>
        </w:numPr>
        <w:spacing w:after="0"/>
        <w:ind w:hanging="294"/>
        <w:rPr>
          <w:rFonts w:ascii="Arial" w:hAnsi="Arial" w:cs="Arial"/>
        </w:rPr>
      </w:pPr>
      <w:r w:rsidRPr="00BA3EEB">
        <w:rPr>
          <w:rFonts w:ascii="Arial" w:hAnsi="Arial" w:cs="Arial"/>
          <w:color w:val="000000"/>
        </w:rPr>
        <w:t>Confidence &amp; Capacity Building</w:t>
      </w:r>
      <w:r w:rsidR="009E45A3" w:rsidRPr="009E45A3">
        <w:rPr>
          <w:rFonts w:ascii="Arial" w:hAnsi="Arial" w:cs="Arial"/>
          <w:color w:val="000000"/>
        </w:rPr>
        <w:t>.</w:t>
      </w:r>
    </w:p>
    <w:p w14:paraId="692B9DD7" w14:textId="6E5B6C28" w:rsidR="009E45A3" w:rsidRPr="009E45A3" w:rsidRDefault="0091293E" w:rsidP="00BA3EEB">
      <w:pPr>
        <w:pStyle w:val="ListParagraph"/>
        <w:numPr>
          <w:ilvl w:val="0"/>
          <w:numId w:val="26"/>
        </w:numPr>
        <w:spacing w:after="0"/>
        <w:ind w:hanging="294"/>
        <w:rPr>
          <w:rFonts w:ascii="Arial" w:hAnsi="Arial" w:cs="Arial"/>
        </w:rPr>
      </w:pPr>
      <w:r w:rsidRPr="009E45A3">
        <w:rPr>
          <w:rFonts w:ascii="Arial" w:hAnsi="Arial" w:cs="Arial"/>
          <w:color w:val="000000"/>
        </w:rPr>
        <w:t>ESOL</w:t>
      </w:r>
      <w:r w:rsidR="009E45A3" w:rsidRPr="009E45A3">
        <w:rPr>
          <w:rFonts w:ascii="Arial" w:hAnsi="Arial" w:cs="Arial"/>
          <w:color w:val="000000"/>
        </w:rPr>
        <w:t xml:space="preserve"> classes.</w:t>
      </w:r>
    </w:p>
    <w:p w14:paraId="2AD8A94D" w14:textId="7C03262F" w:rsidR="009E45A3" w:rsidRPr="009E45A3" w:rsidRDefault="0091293E" w:rsidP="00BA3EEB">
      <w:pPr>
        <w:pStyle w:val="ListParagraph"/>
        <w:numPr>
          <w:ilvl w:val="0"/>
          <w:numId w:val="26"/>
        </w:numPr>
        <w:spacing w:after="0"/>
        <w:ind w:hanging="294"/>
        <w:rPr>
          <w:rFonts w:ascii="Arial" w:hAnsi="Arial" w:cs="Arial"/>
        </w:rPr>
      </w:pPr>
      <w:r w:rsidRPr="009E45A3">
        <w:rPr>
          <w:rFonts w:ascii="Arial" w:hAnsi="Arial" w:cs="Arial"/>
          <w:color w:val="000000"/>
        </w:rPr>
        <w:t>Literacy &amp; Numeracy Development</w:t>
      </w:r>
      <w:r w:rsidR="009E45A3" w:rsidRPr="009E45A3">
        <w:rPr>
          <w:rFonts w:ascii="Arial" w:hAnsi="Arial" w:cs="Arial"/>
          <w:color w:val="000000"/>
        </w:rPr>
        <w:t>.</w:t>
      </w:r>
    </w:p>
    <w:p w14:paraId="51AB9A9C" w14:textId="386C95BD" w:rsidR="009E45A3" w:rsidRPr="009E45A3" w:rsidRDefault="0091293E" w:rsidP="00BA3EEB">
      <w:pPr>
        <w:pStyle w:val="ListParagraph"/>
        <w:numPr>
          <w:ilvl w:val="0"/>
          <w:numId w:val="26"/>
        </w:numPr>
        <w:spacing w:after="0"/>
        <w:ind w:hanging="294"/>
        <w:rPr>
          <w:rFonts w:ascii="Arial" w:hAnsi="Arial" w:cs="Arial"/>
          <w:color w:val="000000"/>
        </w:rPr>
      </w:pPr>
      <w:r w:rsidRPr="009E45A3">
        <w:rPr>
          <w:rFonts w:ascii="Arial" w:hAnsi="Arial" w:cs="Arial"/>
          <w:color w:val="000000"/>
        </w:rPr>
        <w:t>Employment Training &amp; Suppor</w:t>
      </w:r>
      <w:r w:rsidR="009E45A3">
        <w:rPr>
          <w:rFonts w:ascii="Arial" w:hAnsi="Arial" w:cs="Arial"/>
          <w:color w:val="000000"/>
        </w:rPr>
        <w:t>t.</w:t>
      </w:r>
    </w:p>
    <w:p w14:paraId="2FE246E8" w14:textId="3896F0E5" w:rsidR="009E45A3" w:rsidRPr="00BA3EEB" w:rsidRDefault="0091293E" w:rsidP="00BA3EEB">
      <w:pPr>
        <w:pStyle w:val="ListParagraph"/>
        <w:numPr>
          <w:ilvl w:val="0"/>
          <w:numId w:val="26"/>
        </w:numPr>
        <w:spacing w:after="0"/>
        <w:ind w:hanging="294"/>
        <w:rPr>
          <w:rFonts w:ascii="Arial" w:hAnsi="Arial" w:cs="Arial"/>
        </w:rPr>
      </w:pPr>
      <w:r w:rsidRPr="00BA3EEB">
        <w:rPr>
          <w:rFonts w:ascii="Arial" w:hAnsi="Arial" w:cs="Arial"/>
          <w:color w:val="000000"/>
        </w:rPr>
        <w:t>IT training</w:t>
      </w:r>
      <w:r w:rsidR="009E45A3" w:rsidRPr="009E45A3">
        <w:rPr>
          <w:rFonts w:ascii="Arial" w:hAnsi="Arial" w:cs="Arial"/>
          <w:color w:val="000000"/>
        </w:rPr>
        <w:t>.</w:t>
      </w:r>
    </w:p>
    <w:p w14:paraId="12D1CC63" w14:textId="4D93A3A1" w:rsidR="009E45A3" w:rsidRPr="009E45A3" w:rsidRDefault="0091293E" w:rsidP="00BA3EEB">
      <w:pPr>
        <w:pStyle w:val="ListParagraph"/>
        <w:numPr>
          <w:ilvl w:val="0"/>
          <w:numId w:val="26"/>
        </w:numPr>
        <w:spacing w:after="0"/>
        <w:ind w:hanging="294"/>
        <w:rPr>
          <w:rFonts w:ascii="Arial" w:hAnsi="Arial" w:cs="Arial"/>
        </w:rPr>
      </w:pPr>
      <w:r w:rsidRPr="009E45A3">
        <w:rPr>
          <w:rFonts w:ascii="Arial" w:hAnsi="Arial" w:cs="Arial"/>
          <w:color w:val="000000"/>
        </w:rPr>
        <w:t>Digital inclusion programme</w:t>
      </w:r>
      <w:r w:rsidR="009E45A3" w:rsidRPr="009E45A3">
        <w:rPr>
          <w:rFonts w:ascii="Arial" w:hAnsi="Arial" w:cs="Arial"/>
          <w:color w:val="000000"/>
        </w:rPr>
        <w:t>s</w:t>
      </w:r>
      <w:r w:rsidRPr="009E45A3">
        <w:rPr>
          <w:rFonts w:ascii="Arial" w:hAnsi="Arial" w:cs="Arial"/>
          <w:color w:val="000000"/>
        </w:rPr>
        <w:t xml:space="preserve"> for elde</w:t>
      </w:r>
      <w:r w:rsidR="009E45A3" w:rsidRPr="009E45A3">
        <w:rPr>
          <w:rFonts w:ascii="Arial" w:hAnsi="Arial" w:cs="Arial"/>
          <w:color w:val="000000"/>
        </w:rPr>
        <w:t>rly service users.</w:t>
      </w:r>
    </w:p>
    <w:p w14:paraId="0F435303" w14:textId="52104A9A" w:rsidR="009E45A3" w:rsidRPr="009E45A3" w:rsidRDefault="0091293E" w:rsidP="00BA3EEB">
      <w:pPr>
        <w:pStyle w:val="ListParagraph"/>
        <w:numPr>
          <w:ilvl w:val="0"/>
          <w:numId w:val="26"/>
        </w:numPr>
        <w:spacing w:after="0"/>
        <w:ind w:hanging="294"/>
        <w:rPr>
          <w:rFonts w:ascii="Arial" w:hAnsi="Arial" w:cs="Arial"/>
        </w:rPr>
      </w:pPr>
      <w:r w:rsidRPr="009E45A3">
        <w:rPr>
          <w:rFonts w:ascii="Arial" w:hAnsi="Arial" w:cs="Arial"/>
          <w:color w:val="000000"/>
        </w:rPr>
        <w:t>Accredited T</w:t>
      </w:r>
      <w:r w:rsidR="009E45A3" w:rsidRPr="009E45A3">
        <w:rPr>
          <w:rFonts w:ascii="Arial" w:hAnsi="Arial" w:cs="Arial"/>
          <w:color w:val="000000"/>
        </w:rPr>
        <w:t>r</w:t>
      </w:r>
      <w:r w:rsidRPr="009E45A3">
        <w:rPr>
          <w:rFonts w:ascii="Arial" w:hAnsi="Arial" w:cs="Arial"/>
          <w:color w:val="000000"/>
        </w:rPr>
        <w:t>aining</w:t>
      </w:r>
      <w:r w:rsidR="009E45A3" w:rsidRPr="009E45A3">
        <w:rPr>
          <w:rFonts w:ascii="Arial" w:hAnsi="Arial" w:cs="Arial"/>
          <w:color w:val="000000"/>
        </w:rPr>
        <w:t>.</w:t>
      </w:r>
    </w:p>
    <w:p w14:paraId="1D904C23" w14:textId="311DE5C2" w:rsidR="009E45A3" w:rsidRPr="009E45A3" w:rsidRDefault="0091293E" w:rsidP="00BA3EEB">
      <w:pPr>
        <w:pStyle w:val="ListParagraph"/>
        <w:numPr>
          <w:ilvl w:val="0"/>
          <w:numId w:val="26"/>
        </w:numPr>
        <w:spacing w:after="0"/>
        <w:ind w:hanging="294"/>
        <w:rPr>
          <w:rFonts w:ascii="Arial" w:hAnsi="Arial" w:cs="Arial"/>
        </w:rPr>
      </w:pPr>
      <w:r w:rsidRPr="009E45A3">
        <w:rPr>
          <w:rFonts w:ascii="Arial" w:hAnsi="Arial" w:cs="Arial"/>
          <w:color w:val="000000"/>
        </w:rPr>
        <w:t>Accredited technical skills training</w:t>
      </w:r>
      <w:r w:rsidR="009E45A3" w:rsidRPr="009E45A3">
        <w:rPr>
          <w:rFonts w:ascii="Arial" w:hAnsi="Arial" w:cs="Arial"/>
          <w:color w:val="000000"/>
        </w:rPr>
        <w:t>.</w:t>
      </w:r>
    </w:p>
    <w:p w14:paraId="1496A5C8" w14:textId="2FF0FD95" w:rsidR="009E45A3" w:rsidRPr="009E45A3" w:rsidRDefault="0091293E" w:rsidP="00BA3EEB">
      <w:pPr>
        <w:pStyle w:val="ListParagraph"/>
        <w:numPr>
          <w:ilvl w:val="0"/>
          <w:numId w:val="26"/>
        </w:numPr>
        <w:spacing w:after="0"/>
        <w:ind w:hanging="294"/>
        <w:rPr>
          <w:rFonts w:ascii="Arial" w:hAnsi="Arial" w:cs="Arial"/>
        </w:rPr>
      </w:pPr>
      <w:r w:rsidRPr="009E45A3">
        <w:rPr>
          <w:rFonts w:ascii="Arial" w:hAnsi="Arial" w:cs="Arial"/>
          <w:color w:val="000000"/>
        </w:rPr>
        <w:t>Sports Programmes for Women</w:t>
      </w:r>
      <w:r w:rsidR="009E45A3" w:rsidRPr="009E45A3">
        <w:rPr>
          <w:rFonts w:ascii="Arial" w:hAnsi="Arial" w:cs="Arial"/>
          <w:color w:val="000000"/>
        </w:rPr>
        <w:t>.</w:t>
      </w:r>
    </w:p>
    <w:p w14:paraId="4A481E0F" w14:textId="4B3D0609" w:rsidR="0091293E" w:rsidRPr="009E45A3" w:rsidRDefault="0091293E" w:rsidP="00BA3EEB">
      <w:pPr>
        <w:pStyle w:val="ListParagraph"/>
        <w:numPr>
          <w:ilvl w:val="0"/>
          <w:numId w:val="26"/>
        </w:numPr>
        <w:spacing w:after="0"/>
        <w:ind w:hanging="294"/>
        <w:rPr>
          <w:rFonts w:ascii="Arial" w:hAnsi="Arial" w:cs="Arial"/>
        </w:rPr>
      </w:pPr>
      <w:r w:rsidRPr="009E45A3">
        <w:rPr>
          <w:rFonts w:ascii="Arial" w:hAnsi="Arial" w:cs="Arial"/>
          <w:color w:val="000000"/>
        </w:rPr>
        <w:t>Job Shop</w:t>
      </w:r>
      <w:r w:rsidR="009E45A3">
        <w:rPr>
          <w:rFonts w:ascii="Arial" w:hAnsi="Arial" w:cs="Arial"/>
          <w:color w:val="000000"/>
        </w:rPr>
        <w:t>.</w:t>
      </w:r>
    </w:p>
    <w:p w14:paraId="0C6792EE" w14:textId="77777777" w:rsidR="00EC5BFA" w:rsidRDefault="00EC5BFA" w:rsidP="00F61F05">
      <w:pPr>
        <w:spacing w:after="0"/>
        <w:rPr>
          <w:rFonts w:ascii="Arial" w:hAnsi="Arial" w:cs="Arial"/>
          <w:bCs/>
        </w:rPr>
      </w:pPr>
    </w:p>
    <w:p w14:paraId="1EBC5AD1" w14:textId="7F1D56FD" w:rsidR="0091293E" w:rsidRPr="00FE08E5" w:rsidRDefault="0091293E" w:rsidP="00F61F05">
      <w:pPr>
        <w:spacing w:after="0"/>
        <w:rPr>
          <w:rFonts w:ascii="Arial" w:hAnsi="Arial" w:cs="Arial"/>
        </w:rPr>
      </w:pPr>
      <w:r w:rsidRPr="00FE08E5">
        <w:rPr>
          <w:rFonts w:ascii="Arial" w:hAnsi="Arial" w:cs="Arial"/>
          <w:bCs/>
        </w:rPr>
        <w:t>We want to thank our funders for making it possible for us to deliver these much-needed programmes producing a range of positive impacts to individuals’ increased confidence and motivation to do what they never thought possible</w:t>
      </w:r>
      <w:r w:rsidR="002E6BC5">
        <w:rPr>
          <w:rFonts w:ascii="Arial" w:hAnsi="Arial" w:cs="Arial"/>
          <w:bCs/>
        </w:rPr>
        <w:t>;</w:t>
      </w:r>
      <w:r w:rsidRPr="00FE08E5">
        <w:rPr>
          <w:rFonts w:ascii="Arial" w:hAnsi="Arial" w:cs="Arial"/>
          <w:bCs/>
        </w:rPr>
        <w:t xml:space="preserve"> transform</w:t>
      </w:r>
      <w:r w:rsidR="002E6BC5">
        <w:rPr>
          <w:rFonts w:ascii="Arial" w:hAnsi="Arial" w:cs="Arial"/>
          <w:bCs/>
        </w:rPr>
        <w:t>ing</w:t>
      </w:r>
      <w:r w:rsidRPr="00FE08E5">
        <w:rPr>
          <w:rFonts w:ascii="Arial" w:hAnsi="Arial" w:cs="Arial"/>
          <w:bCs/>
        </w:rPr>
        <w:t xml:space="preserve"> their own life-skills skills into employment skills as they progress from non-accredited to accredited training and volunteering to employment.</w:t>
      </w:r>
    </w:p>
    <w:p w14:paraId="3AF4D0E1" w14:textId="77777777" w:rsidR="0091293E" w:rsidRPr="00FE08E5" w:rsidRDefault="0091293E" w:rsidP="00F61F05">
      <w:pPr>
        <w:spacing w:after="0"/>
        <w:rPr>
          <w:rFonts w:ascii="Arial" w:eastAsia="Times New Roman" w:hAnsi="Arial" w:cs="Arial"/>
        </w:rPr>
      </w:pPr>
    </w:p>
    <w:p w14:paraId="5CFE101E" w14:textId="7A57B1A1" w:rsidR="0091293E" w:rsidRPr="00FE08E5" w:rsidRDefault="0091293E" w:rsidP="00F61F05">
      <w:pPr>
        <w:spacing w:after="0"/>
        <w:rPr>
          <w:rFonts w:ascii="Arial" w:hAnsi="Arial" w:cs="Arial"/>
        </w:rPr>
      </w:pPr>
      <w:r w:rsidRPr="00FE08E5">
        <w:rPr>
          <w:rFonts w:ascii="Arial" w:hAnsi="Arial" w:cs="Arial"/>
          <w:bCs/>
        </w:rPr>
        <w:t xml:space="preserve">LHP’s </w:t>
      </w:r>
      <w:r w:rsidRPr="00FE08E5">
        <w:rPr>
          <w:rFonts w:ascii="Arial" w:hAnsi="Arial" w:cs="Arial"/>
          <w:bCs/>
          <w:i/>
          <w:iCs/>
        </w:rPr>
        <w:t>Access to Employment</w:t>
      </w:r>
      <w:r w:rsidRPr="00FE08E5">
        <w:rPr>
          <w:rFonts w:ascii="Arial" w:hAnsi="Arial" w:cs="Arial"/>
          <w:bCs/>
        </w:rPr>
        <w:t xml:space="preserve"> programmes vary from year to year</w:t>
      </w:r>
      <w:r w:rsidR="002E6BC5">
        <w:rPr>
          <w:rFonts w:ascii="Arial" w:hAnsi="Arial" w:cs="Arial"/>
          <w:bCs/>
        </w:rPr>
        <w:t>.</w:t>
      </w:r>
      <w:r w:rsidRPr="00FE08E5">
        <w:rPr>
          <w:rFonts w:ascii="Arial" w:hAnsi="Arial" w:cs="Arial"/>
          <w:bCs/>
        </w:rPr>
        <w:t xml:space="preserve"> </w:t>
      </w:r>
      <w:r w:rsidR="002E6BC5">
        <w:rPr>
          <w:rFonts w:ascii="Arial" w:hAnsi="Arial" w:cs="Arial"/>
          <w:bCs/>
        </w:rPr>
        <w:t>In 2019/20</w:t>
      </w:r>
      <w:r w:rsidRPr="00FE08E5">
        <w:rPr>
          <w:rFonts w:ascii="Arial" w:hAnsi="Arial" w:cs="Arial"/>
          <w:bCs/>
        </w:rPr>
        <w:t xml:space="preserve"> they included:</w:t>
      </w:r>
    </w:p>
    <w:p w14:paraId="24C2C96F" w14:textId="114673C3" w:rsidR="00150D4B" w:rsidRPr="00FE08E5" w:rsidRDefault="0091293E" w:rsidP="00F61F05">
      <w:pPr>
        <w:spacing w:after="0"/>
        <w:rPr>
          <w:rFonts w:ascii="Arial" w:hAnsi="Arial" w:cs="Arial"/>
        </w:rPr>
      </w:pPr>
      <w:r w:rsidRPr="00FE08E5">
        <w:rPr>
          <w:rFonts w:ascii="Arial" w:hAnsi="Arial" w:cs="Arial"/>
          <w:bCs/>
        </w:rPr>
        <w:t> </w:t>
      </w:r>
    </w:p>
    <w:p w14:paraId="0F86F30C" w14:textId="7248087A" w:rsidR="00150D4B" w:rsidRPr="00BA3EEB" w:rsidRDefault="0091293E" w:rsidP="00BA3EEB">
      <w:pPr>
        <w:pStyle w:val="ListParagraph"/>
        <w:numPr>
          <w:ilvl w:val="0"/>
          <w:numId w:val="24"/>
        </w:numPr>
        <w:spacing w:after="0"/>
        <w:ind w:left="709" w:hanging="283"/>
        <w:rPr>
          <w:rFonts w:ascii="Arial" w:hAnsi="Arial" w:cs="Arial"/>
        </w:rPr>
      </w:pPr>
      <w:r w:rsidRPr="00BA3EEB">
        <w:rPr>
          <w:rFonts w:ascii="Arial" w:hAnsi="Arial" w:cs="Arial"/>
          <w:b/>
        </w:rPr>
        <w:t>Developing Potential</w:t>
      </w:r>
      <w:r w:rsidRPr="00BA3EEB">
        <w:rPr>
          <w:rFonts w:ascii="Arial" w:hAnsi="Arial" w:cs="Arial"/>
          <w:bCs/>
        </w:rPr>
        <w:t xml:space="preserve">: supported </w:t>
      </w:r>
      <w:r w:rsidR="00C73CDA" w:rsidRPr="00BA3EEB">
        <w:rPr>
          <w:rFonts w:ascii="Arial" w:hAnsi="Arial" w:cs="Arial"/>
          <w:b/>
        </w:rPr>
        <w:t>[how many?]</w:t>
      </w:r>
      <w:r w:rsidR="00C73CDA" w:rsidRPr="00BA3EEB">
        <w:rPr>
          <w:rFonts w:ascii="Arial" w:hAnsi="Arial" w:cs="Arial"/>
          <w:bCs/>
        </w:rPr>
        <w:t xml:space="preserve"> </w:t>
      </w:r>
      <w:r w:rsidRPr="00BA3EEB">
        <w:rPr>
          <w:rFonts w:ascii="Arial" w:hAnsi="Arial" w:cs="Arial"/>
          <w:bCs/>
        </w:rPr>
        <w:t>unemployed BAME women with skills development and access to accredited vocational training in partnership with Account3, Women’s Inclusion Team, Somali Parent and Children’s Play Association and signposting from Tower Hamlets Homes.</w:t>
      </w:r>
    </w:p>
    <w:p w14:paraId="3EA499FC" w14:textId="77777777" w:rsidR="00150D4B" w:rsidRPr="00BA3EEB" w:rsidRDefault="00150D4B" w:rsidP="00BA3EEB">
      <w:pPr>
        <w:tabs>
          <w:tab w:val="num" w:pos="709"/>
        </w:tabs>
        <w:spacing w:after="0"/>
        <w:ind w:left="709" w:hanging="283"/>
        <w:rPr>
          <w:rFonts w:ascii="Arial" w:hAnsi="Arial" w:cs="Arial"/>
        </w:rPr>
      </w:pPr>
    </w:p>
    <w:p w14:paraId="76633DD4" w14:textId="0F595B0C" w:rsidR="00A85763" w:rsidRPr="00BA3EEB" w:rsidRDefault="0091293E" w:rsidP="00BA3EEB">
      <w:pPr>
        <w:pStyle w:val="ListParagraph"/>
        <w:numPr>
          <w:ilvl w:val="0"/>
          <w:numId w:val="24"/>
        </w:numPr>
        <w:spacing w:after="0"/>
        <w:ind w:left="709" w:hanging="283"/>
        <w:rPr>
          <w:rFonts w:ascii="Arial" w:hAnsi="Arial" w:cs="Arial"/>
        </w:rPr>
      </w:pPr>
      <w:r w:rsidRPr="00BA3EEB">
        <w:rPr>
          <w:rFonts w:ascii="Arial" w:hAnsi="Arial" w:cs="Arial"/>
          <w:b/>
        </w:rPr>
        <w:t>Breakthrough Partnership</w:t>
      </w:r>
      <w:r w:rsidRPr="00BA3EEB">
        <w:rPr>
          <w:rFonts w:ascii="Arial" w:hAnsi="Arial" w:cs="Arial"/>
          <w:bCs/>
        </w:rPr>
        <w:t xml:space="preserve"> </w:t>
      </w:r>
      <w:r w:rsidR="00C73CDA" w:rsidRPr="00150D4B">
        <w:rPr>
          <w:rFonts w:ascii="Arial" w:hAnsi="Arial" w:cs="Arial"/>
          <w:bCs/>
        </w:rPr>
        <w:t>(</w:t>
      </w:r>
      <w:r w:rsidRPr="00BA3EEB">
        <w:rPr>
          <w:rFonts w:ascii="Arial" w:hAnsi="Arial" w:cs="Arial"/>
          <w:bCs/>
        </w:rPr>
        <w:t>with Paddington Development Trust and ESF</w:t>
      </w:r>
      <w:r w:rsidR="00C73CDA" w:rsidRPr="00150D4B">
        <w:rPr>
          <w:rFonts w:ascii="Arial" w:hAnsi="Arial" w:cs="Arial"/>
          <w:bCs/>
        </w:rPr>
        <w:t>)</w:t>
      </w:r>
      <w:r w:rsidRPr="00BA3EEB">
        <w:rPr>
          <w:rFonts w:ascii="Arial" w:hAnsi="Arial" w:cs="Arial"/>
          <w:bCs/>
        </w:rPr>
        <w:t>: this Pilot project engaged 12 BAME women to break into the construction industry through</w:t>
      </w:r>
      <w:r w:rsidR="00150D4B" w:rsidRPr="00150D4B">
        <w:rPr>
          <w:rFonts w:ascii="Arial" w:hAnsi="Arial" w:cs="Arial"/>
          <w:bCs/>
        </w:rPr>
        <w:t xml:space="preserve"> a</w:t>
      </w:r>
      <w:r w:rsidRPr="00BA3EEB">
        <w:rPr>
          <w:rFonts w:ascii="Arial" w:hAnsi="Arial" w:cs="Arial"/>
          <w:bCs/>
        </w:rPr>
        <w:t xml:space="preserve"> </w:t>
      </w:r>
      <w:r w:rsidR="00150D4B" w:rsidRPr="00150D4B">
        <w:rPr>
          <w:rFonts w:ascii="Arial" w:hAnsi="Arial" w:cs="Arial"/>
          <w:bCs/>
        </w:rPr>
        <w:t xml:space="preserve">vocational </w:t>
      </w:r>
      <w:r w:rsidRPr="00BA3EEB">
        <w:rPr>
          <w:rFonts w:ascii="Arial" w:hAnsi="Arial" w:cs="Arial"/>
          <w:bCs/>
        </w:rPr>
        <w:t xml:space="preserve">Painting and Decorating training </w:t>
      </w:r>
      <w:r w:rsidR="00150D4B" w:rsidRPr="00150D4B">
        <w:rPr>
          <w:rFonts w:ascii="Arial" w:hAnsi="Arial" w:cs="Arial"/>
          <w:bCs/>
        </w:rPr>
        <w:t xml:space="preserve">course </w:t>
      </w:r>
      <w:r w:rsidRPr="00BA3EEB">
        <w:rPr>
          <w:rFonts w:ascii="Arial" w:hAnsi="Arial" w:cs="Arial"/>
          <w:bCs/>
        </w:rPr>
        <w:t xml:space="preserve">and </w:t>
      </w:r>
      <w:r w:rsidR="002E6BC5">
        <w:rPr>
          <w:rFonts w:ascii="Arial" w:hAnsi="Arial" w:cs="Arial"/>
          <w:bCs/>
        </w:rPr>
        <w:t xml:space="preserve">by </w:t>
      </w:r>
      <w:r w:rsidR="00150D4B" w:rsidRPr="00150D4B">
        <w:rPr>
          <w:rFonts w:ascii="Arial" w:hAnsi="Arial" w:cs="Arial"/>
          <w:bCs/>
        </w:rPr>
        <w:t>offering opportunities</w:t>
      </w:r>
      <w:r w:rsidRPr="00BA3EEB">
        <w:rPr>
          <w:rFonts w:ascii="Arial" w:hAnsi="Arial" w:cs="Arial"/>
          <w:bCs/>
        </w:rPr>
        <w:t xml:space="preserve"> to further explore </w:t>
      </w:r>
      <w:r w:rsidR="002E6BC5">
        <w:rPr>
          <w:rFonts w:ascii="Arial" w:hAnsi="Arial" w:cs="Arial"/>
          <w:bCs/>
        </w:rPr>
        <w:t xml:space="preserve">other </w:t>
      </w:r>
      <w:r w:rsidRPr="00BA3EEB">
        <w:rPr>
          <w:rFonts w:ascii="Arial" w:hAnsi="Arial" w:cs="Arial"/>
          <w:bCs/>
        </w:rPr>
        <w:t>avenues for employment.</w:t>
      </w:r>
    </w:p>
    <w:p w14:paraId="590DFA22" w14:textId="77777777" w:rsidR="00FF4428" w:rsidRPr="00BA3EEB" w:rsidRDefault="00FF4428" w:rsidP="00BA3EEB">
      <w:pPr>
        <w:spacing w:after="0"/>
        <w:ind w:left="426"/>
        <w:rPr>
          <w:rFonts w:ascii="Arial" w:hAnsi="Arial" w:cs="Arial"/>
        </w:rPr>
      </w:pPr>
    </w:p>
    <w:p w14:paraId="71BA043E" w14:textId="0816828B" w:rsidR="00A85763" w:rsidRPr="00150D4B" w:rsidRDefault="0091293E" w:rsidP="00BA3EEB">
      <w:pPr>
        <w:pStyle w:val="ListParagraph"/>
        <w:numPr>
          <w:ilvl w:val="0"/>
          <w:numId w:val="24"/>
        </w:numPr>
        <w:spacing w:after="0"/>
        <w:ind w:left="709" w:hanging="283"/>
        <w:rPr>
          <w:rFonts w:ascii="Arial" w:hAnsi="Arial" w:cs="Arial"/>
        </w:rPr>
      </w:pPr>
      <w:r w:rsidRPr="00BA3EEB">
        <w:rPr>
          <w:rFonts w:ascii="Arial" w:hAnsi="Arial" w:cs="Arial"/>
          <w:b/>
        </w:rPr>
        <w:t>Getting Ready for Employment, Making Changes</w:t>
      </w:r>
      <w:r w:rsidRPr="009E45A3">
        <w:rPr>
          <w:rFonts w:ascii="Arial" w:hAnsi="Arial" w:cs="Arial"/>
          <w:bCs/>
        </w:rPr>
        <w:t xml:space="preserve">: supported </w:t>
      </w:r>
      <w:r w:rsidR="002E6BC5" w:rsidRPr="00DD6C22">
        <w:rPr>
          <w:rFonts w:ascii="Arial" w:hAnsi="Arial" w:cs="Arial"/>
          <w:b/>
        </w:rPr>
        <w:t>[how many?]</w:t>
      </w:r>
      <w:r w:rsidR="002E6BC5" w:rsidRPr="00DD6C22">
        <w:rPr>
          <w:rFonts w:ascii="Arial" w:hAnsi="Arial" w:cs="Arial"/>
          <w:bCs/>
        </w:rPr>
        <w:t xml:space="preserve"> </w:t>
      </w:r>
      <w:r w:rsidRPr="009E45A3">
        <w:rPr>
          <w:rFonts w:ascii="Arial" w:hAnsi="Arial" w:cs="Arial"/>
          <w:bCs/>
        </w:rPr>
        <w:t>residents with job searches, up-skilling and capacity building.</w:t>
      </w:r>
    </w:p>
    <w:p w14:paraId="73C78B5B" w14:textId="77777777" w:rsidR="009E45A3" w:rsidRPr="009E45A3" w:rsidRDefault="009E45A3" w:rsidP="00BA3EEB">
      <w:pPr>
        <w:pStyle w:val="ListParagraph"/>
        <w:spacing w:after="0"/>
        <w:ind w:left="709"/>
        <w:rPr>
          <w:rFonts w:ascii="Arial" w:hAnsi="Arial" w:cs="Arial"/>
        </w:rPr>
      </w:pPr>
    </w:p>
    <w:p w14:paraId="0ED92BF1" w14:textId="51A7881B" w:rsidR="00A85763" w:rsidRPr="00FF4428" w:rsidRDefault="0091293E" w:rsidP="00BA3EEB">
      <w:pPr>
        <w:pStyle w:val="ListParagraph"/>
        <w:numPr>
          <w:ilvl w:val="0"/>
          <w:numId w:val="24"/>
        </w:numPr>
        <w:spacing w:after="0"/>
        <w:ind w:left="709" w:hanging="283"/>
        <w:rPr>
          <w:rFonts w:ascii="Arial" w:hAnsi="Arial" w:cs="Arial"/>
        </w:rPr>
      </w:pPr>
      <w:r w:rsidRPr="00BA3EEB">
        <w:rPr>
          <w:rFonts w:ascii="Arial" w:hAnsi="Arial" w:cs="Arial"/>
          <w:b/>
        </w:rPr>
        <w:t>‘Welcome to Tower Hamlets’ Project</w:t>
      </w:r>
      <w:r w:rsidRPr="00FF4428">
        <w:rPr>
          <w:rFonts w:ascii="Arial" w:hAnsi="Arial" w:cs="Arial"/>
          <w:bCs/>
        </w:rPr>
        <w:t xml:space="preserve">: in partnership with ELATT, we supported </w:t>
      </w:r>
      <w:r w:rsidR="00FF4428" w:rsidRPr="00FF4428">
        <w:rPr>
          <w:rFonts w:ascii="Arial" w:hAnsi="Arial" w:cs="Arial"/>
          <w:b/>
        </w:rPr>
        <w:t>[how many?]</w:t>
      </w:r>
      <w:r w:rsidR="00FF4428" w:rsidRPr="00FF4428">
        <w:rPr>
          <w:rFonts w:ascii="Arial" w:hAnsi="Arial" w:cs="Arial"/>
          <w:bCs/>
        </w:rPr>
        <w:t xml:space="preserve"> </w:t>
      </w:r>
      <w:r w:rsidRPr="00FF4428">
        <w:rPr>
          <w:rFonts w:ascii="Arial" w:hAnsi="Arial" w:cs="Arial"/>
          <w:bCs/>
        </w:rPr>
        <w:t xml:space="preserve">migrants who had been In the UK for less than 10 years </w:t>
      </w:r>
      <w:r w:rsidR="00FF4428" w:rsidRPr="00A85763">
        <w:rPr>
          <w:rFonts w:ascii="Arial" w:hAnsi="Arial" w:cs="Arial"/>
          <w:bCs/>
        </w:rPr>
        <w:t>who had no</w:t>
      </w:r>
      <w:r w:rsidRPr="00FF4428">
        <w:rPr>
          <w:rFonts w:ascii="Arial" w:hAnsi="Arial" w:cs="Arial"/>
          <w:bCs/>
        </w:rPr>
        <w:t xml:space="preserve"> recourse to public funds</w:t>
      </w:r>
      <w:r w:rsidR="00FF4428" w:rsidRPr="00FF4428">
        <w:rPr>
          <w:rFonts w:ascii="Arial" w:hAnsi="Arial" w:cs="Arial"/>
          <w:bCs/>
        </w:rPr>
        <w:t xml:space="preserve">. The project helped them </w:t>
      </w:r>
      <w:r w:rsidRPr="00FF4428">
        <w:rPr>
          <w:rFonts w:ascii="Arial" w:hAnsi="Arial" w:cs="Arial"/>
          <w:bCs/>
        </w:rPr>
        <w:t xml:space="preserve">to </w:t>
      </w:r>
      <w:r w:rsidR="00FF4428" w:rsidRPr="00FF4428">
        <w:rPr>
          <w:rFonts w:ascii="Arial" w:hAnsi="Arial" w:cs="Arial"/>
          <w:bCs/>
        </w:rPr>
        <w:t xml:space="preserve">better </w:t>
      </w:r>
      <w:r w:rsidRPr="00FF4428">
        <w:rPr>
          <w:rFonts w:ascii="Arial" w:hAnsi="Arial" w:cs="Arial"/>
          <w:bCs/>
        </w:rPr>
        <w:t>integrate</w:t>
      </w:r>
      <w:r w:rsidR="00FF4428" w:rsidRPr="00FF4428">
        <w:rPr>
          <w:rFonts w:ascii="Arial" w:hAnsi="Arial" w:cs="Arial"/>
          <w:bCs/>
        </w:rPr>
        <w:t xml:space="preserve"> into</w:t>
      </w:r>
      <w:r w:rsidR="002E6BC5">
        <w:rPr>
          <w:rFonts w:ascii="Arial" w:hAnsi="Arial" w:cs="Arial"/>
          <w:bCs/>
        </w:rPr>
        <w:t xml:space="preserve"> </w:t>
      </w:r>
      <w:r w:rsidR="00FF4428" w:rsidRPr="00FF4428">
        <w:rPr>
          <w:rFonts w:ascii="Arial" w:hAnsi="Arial" w:cs="Arial"/>
          <w:bCs/>
        </w:rPr>
        <w:t>local communit</w:t>
      </w:r>
      <w:r w:rsidR="002E6BC5">
        <w:rPr>
          <w:rFonts w:ascii="Arial" w:hAnsi="Arial" w:cs="Arial"/>
          <w:bCs/>
        </w:rPr>
        <w:t>y life</w:t>
      </w:r>
      <w:r w:rsidRPr="00A85763">
        <w:rPr>
          <w:rFonts w:ascii="Arial" w:hAnsi="Arial" w:cs="Arial"/>
          <w:bCs/>
        </w:rPr>
        <w:t>, build confidence an</w:t>
      </w:r>
      <w:r w:rsidR="002E6BC5">
        <w:rPr>
          <w:rFonts w:ascii="Arial" w:hAnsi="Arial" w:cs="Arial"/>
          <w:bCs/>
        </w:rPr>
        <w:t>d</w:t>
      </w:r>
      <w:r w:rsidR="00FF4428" w:rsidRPr="00A85763">
        <w:rPr>
          <w:rFonts w:ascii="Arial" w:hAnsi="Arial" w:cs="Arial"/>
          <w:bCs/>
        </w:rPr>
        <w:t xml:space="preserve"> improve their</w:t>
      </w:r>
      <w:r w:rsidR="00FF4428" w:rsidRPr="00FF4428">
        <w:rPr>
          <w:rFonts w:ascii="Arial" w:hAnsi="Arial" w:cs="Arial"/>
          <w:bCs/>
        </w:rPr>
        <w:t xml:space="preserve"> </w:t>
      </w:r>
      <w:r w:rsidRPr="00FF4428">
        <w:rPr>
          <w:rFonts w:ascii="Arial" w:hAnsi="Arial" w:cs="Arial"/>
          <w:bCs/>
        </w:rPr>
        <w:t>Englis</w:t>
      </w:r>
      <w:r w:rsidR="00FF4428" w:rsidRPr="00FF4428">
        <w:rPr>
          <w:rFonts w:ascii="Arial" w:hAnsi="Arial" w:cs="Arial"/>
          <w:bCs/>
        </w:rPr>
        <w:t>h</w:t>
      </w:r>
      <w:r w:rsidRPr="00FF4428">
        <w:rPr>
          <w:rFonts w:ascii="Arial" w:hAnsi="Arial" w:cs="Arial"/>
          <w:bCs/>
        </w:rPr>
        <w:t xml:space="preserve"> </w:t>
      </w:r>
      <w:r w:rsidR="00FF4428" w:rsidRPr="00FF4428">
        <w:rPr>
          <w:rFonts w:ascii="Arial" w:hAnsi="Arial" w:cs="Arial"/>
          <w:bCs/>
        </w:rPr>
        <w:t xml:space="preserve">language skills </w:t>
      </w:r>
      <w:r w:rsidRPr="00FF4428">
        <w:rPr>
          <w:rFonts w:ascii="Arial" w:hAnsi="Arial" w:cs="Arial"/>
          <w:bCs/>
        </w:rPr>
        <w:t xml:space="preserve">through ESOL </w:t>
      </w:r>
      <w:r w:rsidR="00FF4428" w:rsidRPr="00FF4428">
        <w:rPr>
          <w:rFonts w:ascii="Arial" w:hAnsi="Arial" w:cs="Arial"/>
          <w:bCs/>
        </w:rPr>
        <w:t xml:space="preserve">classes </w:t>
      </w:r>
      <w:r w:rsidRPr="00FF4428">
        <w:rPr>
          <w:rFonts w:ascii="Arial" w:hAnsi="Arial" w:cs="Arial"/>
          <w:bCs/>
        </w:rPr>
        <w:t>and support</w:t>
      </w:r>
      <w:r w:rsidR="002E6BC5">
        <w:rPr>
          <w:rFonts w:ascii="Arial" w:hAnsi="Arial" w:cs="Arial"/>
          <w:bCs/>
        </w:rPr>
        <w:t xml:space="preserve">ing them </w:t>
      </w:r>
      <w:r w:rsidRPr="002E6BC5">
        <w:rPr>
          <w:rFonts w:ascii="Arial" w:hAnsi="Arial" w:cs="Arial"/>
          <w:bCs/>
        </w:rPr>
        <w:t>into volunteering opportunities.</w:t>
      </w:r>
    </w:p>
    <w:p w14:paraId="0197A21F" w14:textId="77777777" w:rsidR="00A85763" w:rsidRPr="00FF4428" w:rsidRDefault="00A85763" w:rsidP="00BA3EEB">
      <w:pPr>
        <w:pStyle w:val="ListParagraph"/>
        <w:tabs>
          <w:tab w:val="num" w:pos="709"/>
        </w:tabs>
        <w:spacing w:after="0"/>
        <w:ind w:left="709"/>
        <w:rPr>
          <w:rFonts w:ascii="Arial" w:hAnsi="Arial" w:cs="Arial"/>
        </w:rPr>
      </w:pPr>
    </w:p>
    <w:p w14:paraId="6B737F2B" w14:textId="489E8B36" w:rsidR="0091293E" w:rsidRPr="00A85763" w:rsidRDefault="0091293E" w:rsidP="00A85763">
      <w:pPr>
        <w:pStyle w:val="ListParagraph"/>
        <w:numPr>
          <w:ilvl w:val="0"/>
          <w:numId w:val="24"/>
        </w:numPr>
        <w:tabs>
          <w:tab w:val="clear" w:pos="720"/>
          <w:tab w:val="num" w:pos="709"/>
        </w:tabs>
        <w:spacing w:after="0"/>
        <w:ind w:left="709" w:hanging="283"/>
        <w:rPr>
          <w:rFonts w:ascii="Arial" w:hAnsi="Arial" w:cs="Arial"/>
        </w:rPr>
      </w:pPr>
      <w:r w:rsidRPr="00BA3EEB">
        <w:rPr>
          <w:rFonts w:ascii="Arial" w:hAnsi="Arial" w:cs="Arial"/>
          <w:b/>
        </w:rPr>
        <w:t>Tower Hamlets Homes Digital Confidence</w:t>
      </w:r>
      <w:r w:rsidRPr="00FF4428">
        <w:rPr>
          <w:rFonts w:ascii="Arial" w:hAnsi="Arial" w:cs="Arial"/>
          <w:bCs/>
        </w:rPr>
        <w:t xml:space="preserve">: </w:t>
      </w:r>
      <w:r w:rsidR="00FF4428">
        <w:rPr>
          <w:rFonts w:ascii="Arial" w:hAnsi="Arial" w:cs="Arial"/>
          <w:bCs/>
        </w:rPr>
        <w:t xml:space="preserve">which </w:t>
      </w:r>
      <w:r w:rsidRPr="00FF4428">
        <w:rPr>
          <w:rFonts w:ascii="Arial" w:hAnsi="Arial" w:cs="Arial"/>
          <w:bCs/>
        </w:rPr>
        <w:t>support</w:t>
      </w:r>
      <w:r w:rsidR="00FF4428">
        <w:rPr>
          <w:rFonts w:ascii="Arial" w:hAnsi="Arial" w:cs="Arial"/>
          <w:bCs/>
        </w:rPr>
        <w:t>ed</w:t>
      </w:r>
      <w:r w:rsidRPr="00FF4428">
        <w:rPr>
          <w:rFonts w:ascii="Arial" w:hAnsi="Arial" w:cs="Arial"/>
          <w:bCs/>
        </w:rPr>
        <w:t xml:space="preserve"> </w:t>
      </w:r>
      <w:r w:rsidR="00FF4428" w:rsidRPr="00FF4428">
        <w:rPr>
          <w:rFonts w:ascii="Arial" w:hAnsi="Arial" w:cs="Arial"/>
          <w:b/>
        </w:rPr>
        <w:t>[how many?]</w:t>
      </w:r>
      <w:r w:rsidR="00FF4428" w:rsidRPr="00FF4428">
        <w:rPr>
          <w:rFonts w:ascii="Arial" w:hAnsi="Arial" w:cs="Arial"/>
          <w:bCs/>
        </w:rPr>
        <w:t xml:space="preserve"> </w:t>
      </w:r>
      <w:r w:rsidRPr="00FF4428">
        <w:rPr>
          <w:rFonts w:ascii="Arial" w:hAnsi="Arial" w:cs="Arial"/>
          <w:bCs/>
        </w:rPr>
        <w:t>THH residents</w:t>
      </w:r>
      <w:r w:rsidR="00FF4428">
        <w:rPr>
          <w:rFonts w:ascii="Arial" w:hAnsi="Arial" w:cs="Arial"/>
          <w:bCs/>
        </w:rPr>
        <w:t xml:space="preserve"> to</w:t>
      </w:r>
      <w:r w:rsidRPr="00FF4428">
        <w:rPr>
          <w:rFonts w:ascii="Arial" w:hAnsi="Arial" w:cs="Arial"/>
          <w:bCs/>
        </w:rPr>
        <w:t xml:space="preserve"> get online and gain confidence and skills </w:t>
      </w:r>
      <w:r w:rsidR="00A85763">
        <w:rPr>
          <w:rFonts w:ascii="Arial" w:hAnsi="Arial" w:cs="Arial"/>
          <w:bCs/>
        </w:rPr>
        <w:t xml:space="preserve">in order </w:t>
      </w:r>
      <w:r w:rsidRPr="00FF4428">
        <w:rPr>
          <w:rFonts w:ascii="Arial" w:hAnsi="Arial" w:cs="Arial"/>
          <w:bCs/>
        </w:rPr>
        <w:t xml:space="preserve">to access THH online services so they can report repairs, manage rent and housing issues via a </w:t>
      </w:r>
      <w:r w:rsidR="00A85763">
        <w:rPr>
          <w:rFonts w:ascii="Arial" w:hAnsi="Arial" w:cs="Arial"/>
          <w:bCs/>
        </w:rPr>
        <w:t>‘</w:t>
      </w:r>
      <w:proofErr w:type="spellStart"/>
      <w:r w:rsidRPr="00FF4428">
        <w:rPr>
          <w:rFonts w:ascii="Arial" w:hAnsi="Arial" w:cs="Arial"/>
          <w:bCs/>
        </w:rPr>
        <w:t>MyTHH</w:t>
      </w:r>
      <w:proofErr w:type="spellEnd"/>
      <w:r w:rsidR="00A85763">
        <w:rPr>
          <w:rFonts w:ascii="Arial" w:hAnsi="Arial" w:cs="Arial"/>
          <w:bCs/>
        </w:rPr>
        <w:t>’</w:t>
      </w:r>
      <w:r w:rsidRPr="00FF4428">
        <w:rPr>
          <w:rFonts w:ascii="Arial" w:hAnsi="Arial" w:cs="Arial"/>
          <w:bCs/>
        </w:rPr>
        <w:t xml:space="preserve"> online portal.</w:t>
      </w:r>
    </w:p>
    <w:p w14:paraId="59BDDFAA" w14:textId="77777777" w:rsidR="00A85763" w:rsidRPr="00FF4428" w:rsidRDefault="00A85763" w:rsidP="00BA3EEB">
      <w:pPr>
        <w:pStyle w:val="ListParagraph"/>
        <w:spacing w:after="0"/>
        <w:ind w:left="709"/>
        <w:rPr>
          <w:rFonts w:ascii="Arial" w:hAnsi="Arial" w:cs="Arial"/>
        </w:rPr>
      </w:pPr>
    </w:p>
    <w:p w14:paraId="7D272EB9" w14:textId="77777777" w:rsidR="0091293E" w:rsidRPr="00BA3EEB" w:rsidRDefault="0091293E" w:rsidP="00BA3EEB">
      <w:pPr>
        <w:pStyle w:val="ListParagraph"/>
        <w:numPr>
          <w:ilvl w:val="0"/>
          <w:numId w:val="27"/>
        </w:numPr>
        <w:spacing w:after="0"/>
        <w:ind w:hanging="294"/>
        <w:rPr>
          <w:rFonts w:ascii="Arial" w:hAnsi="Arial" w:cs="Arial"/>
        </w:rPr>
      </w:pPr>
      <w:r w:rsidRPr="00BA3EEB">
        <w:rPr>
          <w:rFonts w:ascii="Arial" w:hAnsi="Arial" w:cs="Arial"/>
          <w:b/>
        </w:rPr>
        <w:t>Partnership with Rise Training</w:t>
      </w:r>
      <w:r w:rsidRPr="00BA3EEB">
        <w:rPr>
          <w:rFonts w:ascii="Arial" w:hAnsi="Arial" w:cs="Arial"/>
          <w:bCs/>
        </w:rPr>
        <w:t>: supported 15 learners to gain level 1 BTEC and also supported providing laptops for the learners who completed to continue learning!</w:t>
      </w:r>
    </w:p>
    <w:p w14:paraId="0A5F9ED4" w14:textId="77777777" w:rsidR="0086709C" w:rsidRDefault="0086709C" w:rsidP="00F61F05">
      <w:pPr>
        <w:spacing w:after="0"/>
        <w:rPr>
          <w:rFonts w:ascii="Arial" w:hAnsi="Arial" w:cs="Arial"/>
          <w:b/>
          <w:bCs/>
          <w:color w:val="5F497A"/>
        </w:rPr>
      </w:pPr>
    </w:p>
    <w:p w14:paraId="05B550BA" w14:textId="77777777" w:rsidR="0091293E" w:rsidRPr="00BA3EEB" w:rsidRDefault="0091293E" w:rsidP="00F61F05">
      <w:pPr>
        <w:spacing w:after="0"/>
        <w:rPr>
          <w:rFonts w:ascii="Arial" w:hAnsi="Arial" w:cs="Arial"/>
          <w:color w:val="008080"/>
          <w:u w:val="single"/>
        </w:rPr>
      </w:pPr>
      <w:r w:rsidRPr="00BA3EEB">
        <w:rPr>
          <w:rFonts w:ascii="Arial" w:hAnsi="Arial" w:cs="Arial"/>
          <w:b/>
          <w:bCs/>
          <w:color w:val="008080"/>
          <w:u w:val="single"/>
        </w:rPr>
        <w:t>Key Client Milestones:</w:t>
      </w:r>
    </w:p>
    <w:p w14:paraId="17E6AAC4" w14:textId="77777777" w:rsidR="0091293E" w:rsidRPr="00FE08E5" w:rsidRDefault="0091293E" w:rsidP="00F61F05">
      <w:pPr>
        <w:spacing w:after="0"/>
        <w:rPr>
          <w:rFonts w:ascii="Arial" w:hAnsi="Arial" w:cs="Arial"/>
        </w:rPr>
      </w:pPr>
      <w:r w:rsidRPr="00FE08E5">
        <w:rPr>
          <w:rFonts w:ascii="Arial" w:hAnsi="Arial" w:cs="Arial"/>
          <w:b/>
          <w:bCs/>
          <w:color w:val="5F497A"/>
        </w:rPr>
        <w:t> </w:t>
      </w:r>
    </w:p>
    <w:p w14:paraId="20930809" w14:textId="290F4698" w:rsidR="0091293E" w:rsidRPr="00C00316" w:rsidRDefault="0091293E" w:rsidP="00BA3EEB">
      <w:pPr>
        <w:pStyle w:val="ListParagraph"/>
        <w:numPr>
          <w:ilvl w:val="0"/>
          <w:numId w:val="28"/>
        </w:numPr>
        <w:spacing w:after="0"/>
        <w:rPr>
          <w:rFonts w:ascii="Arial" w:hAnsi="Arial" w:cs="Arial"/>
        </w:rPr>
      </w:pPr>
      <w:r w:rsidRPr="00BA3EEB">
        <w:rPr>
          <w:rFonts w:ascii="Arial" w:hAnsi="Arial" w:cs="Arial"/>
          <w:b/>
        </w:rPr>
        <w:t>Over 1</w:t>
      </w:r>
      <w:r w:rsidR="00EC5BFA" w:rsidRPr="00BA3EEB">
        <w:rPr>
          <w:rFonts w:ascii="Arial" w:hAnsi="Arial" w:cs="Arial"/>
          <w:b/>
        </w:rPr>
        <w:t>,</w:t>
      </w:r>
      <w:r w:rsidRPr="00BA3EEB">
        <w:rPr>
          <w:rFonts w:ascii="Arial" w:hAnsi="Arial" w:cs="Arial"/>
          <w:b/>
        </w:rPr>
        <w:t xml:space="preserve">000 </w:t>
      </w:r>
      <w:r w:rsidR="00EC5BFA" w:rsidRPr="00BA3EEB">
        <w:rPr>
          <w:rFonts w:ascii="Arial" w:hAnsi="Arial" w:cs="Arial"/>
          <w:b/>
        </w:rPr>
        <w:t>service users</w:t>
      </w:r>
      <w:r w:rsidR="00EC5BFA" w:rsidRPr="00BA3EEB">
        <w:rPr>
          <w:rFonts w:ascii="Arial" w:hAnsi="Arial" w:cs="Arial"/>
          <w:bCs/>
        </w:rPr>
        <w:t xml:space="preserve"> </w:t>
      </w:r>
      <w:r w:rsidRPr="00BA3EEB">
        <w:rPr>
          <w:rFonts w:ascii="Arial" w:hAnsi="Arial" w:cs="Arial"/>
          <w:bCs/>
        </w:rPr>
        <w:t>have accessed our employment service through signposting, referrals and partnership links</w:t>
      </w:r>
      <w:r w:rsidR="00C73CDA" w:rsidRPr="00BA3EEB">
        <w:rPr>
          <w:rFonts w:ascii="Arial" w:hAnsi="Arial" w:cs="Arial"/>
          <w:bCs/>
        </w:rPr>
        <w:t>.</w:t>
      </w:r>
      <w:r w:rsidRPr="00C00316">
        <w:rPr>
          <w:rFonts w:ascii="Arial" w:hAnsi="Arial" w:cs="Arial"/>
          <w:bCs/>
        </w:rPr>
        <w:t> </w:t>
      </w:r>
    </w:p>
    <w:p w14:paraId="43A80FB8" w14:textId="6239B7A3" w:rsidR="0091293E" w:rsidRPr="00BA3EEB" w:rsidRDefault="0091293E" w:rsidP="00BA3EEB">
      <w:pPr>
        <w:pStyle w:val="ListParagraph"/>
        <w:numPr>
          <w:ilvl w:val="0"/>
          <w:numId w:val="28"/>
        </w:numPr>
        <w:spacing w:after="0"/>
        <w:ind w:hanging="294"/>
        <w:rPr>
          <w:rFonts w:ascii="Arial" w:hAnsi="Arial" w:cs="Arial"/>
        </w:rPr>
      </w:pPr>
      <w:r w:rsidRPr="00BA3EEB">
        <w:rPr>
          <w:rFonts w:ascii="Arial" w:hAnsi="Arial" w:cs="Arial"/>
          <w:b/>
        </w:rPr>
        <w:t>146</w:t>
      </w:r>
      <w:r w:rsidRPr="00BA3EEB">
        <w:rPr>
          <w:rFonts w:ascii="Arial" w:hAnsi="Arial" w:cs="Arial"/>
          <w:bCs/>
        </w:rPr>
        <w:t xml:space="preserve"> </w:t>
      </w:r>
      <w:r w:rsidR="00A85763" w:rsidRPr="008977C8">
        <w:rPr>
          <w:rFonts w:ascii="Arial" w:hAnsi="Arial" w:cs="Arial"/>
          <w:bCs/>
        </w:rPr>
        <w:t>learners</w:t>
      </w:r>
      <w:r w:rsidR="00A85763">
        <w:rPr>
          <w:rFonts w:ascii="Arial" w:hAnsi="Arial" w:cs="Arial"/>
          <w:bCs/>
        </w:rPr>
        <w:t xml:space="preserve"> </w:t>
      </w:r>
      <w:r w:rsidR="00A85763" w:rsidRPr="00BA3EEB">
        <w:rPr>
          <w:rFonts w:ascii="Arial" w:hAnsi="Arial" w:cs="Arial"/>
          <w:bCs/>
        </w:rPr>
        <w:t>e</w:t>
      </w:r>
      <w:r w:rsidRPr="00BA3EEB">
        <w:rPr>
          <w:rFonts w:ascii="Arial" w:hAnsi="Arial" w:cs="Arial"/>
          <w:bCs/>
        </w:rPr>
        <w:t xml:space="preserve">mbarked on </w:t>
      </w:r>
      <w:r w:rsidR="00C00316">
        <w:rPr>
          <w:rFonts w:ascii="Arial" w:hAnsi="Arial" w:cs="Arial"/>
          <w:bCs/>
        </w:rPr>
        <w:t>a</w:t>
      </w:r>
      <w:r w:rsidRPr="00BA3EEB">
        <w:rPr>
          <w:rFonts w:ascii="Arial" w:hAnsi="Arial" w:cs="Arial"/>
          <w:bCs/>
        </w:rPr>
        <w:t xml:space="preserve">ccredited and </w:t>
      </w:r>
      <w:r w:rsidR="00A85763" w:rsidRPr="00BA3EEB">
        <w:rPr>
          <w:rFonts w:ascii="Arial" w:hAnsi="Arial" w:cs="Arial"/>
          <w:bCs/>
        </w:rPr>
        <w:t>v</w:t>
      </w:r>
      <w:r w:rsidRPr="00BA3EEB">
        <w:rPr>
          <w:rFonts w:ascii="Arial" w:hAnsi="Arial" w:cs="Arial"/>
          <w:bCs/>
        </w:rPr>
        <w:t xml:space="preserve">ocational </w:t>
      </w:r>
      <w:r w:rsidR="00A85763" w:rsidRPr="00BA3EEB">
        <w:rPr>
          <w:rFonts w:ascii="Arial" w:hAnsi="Arial" w:cs="Arial"/>
          <w:bCs/>
        </w:rPr>
        <w:t>t</w:t>
      </w:r>
      <w:r w:rsidRPr="00BA3EEB">
        <w:rPr>
          <w:rFonts w:ascii="Arial" w:hAnsi="Arial" w:cs="Arial"/>
          <w:bCs/>
        </w:rPr>
        <w:t xml:space="preserve">raining </w:t>
      </w:r>
      <w:r w:rsidR="00C00316">
        <w:rPr>
          <w:rFonts w:ascii="Arial" w:hAnsi="Arial" w:cs="Arial"/>
          <w:bCs/>
        </w:rPr>
        <w:t xml:space="preserve">courses </w:t>
      </w:r>
      <w:r w:rsidRPr="00BA3EEB">
        <w:rPr>
          <w:rFonts w:ascii="Arial" w:hAnsi="Arial" w:cs="Arial"/>
          <w:bCs/>
        </w:rPr>
        <w:t xml:space="preserve">in Business Admin and IT, Functional English, </w:t>
      </w:r>
      <w:r w:rsidR="00C00316">
        <w:rPr>
          <w:rFonts w:ascii="Arial" w:hAnsi="Arial" w:cs="Arial"/>
          <w:bCs/>
        </w:rPr>
        <w:t>a</w:t>
      </w:r>
      <w:r w:rsidRPr="00BA3EEB">
        <w:rPr>
          <w:rFonts w:ascii="Arial" w:hAnsi="Arial" w:cs="Arial"/>
          <w:bCs/>
        </w:rPr>
        <w:t xml:space="preserve">ccredited ESOL Support for Teaching Qualifications and Early Years Education as well as externally-facilitated programmes such as </w:t>
      </w:r>
      <w:r w:rsidR="00C00316">
        <w:rPr>
          <w:rFonts w:ascii="Arial" w:hAnsi="Arial" w:cs="Arial"/>
          <w:bCs/>
        </w:rPr>
        <w:t>‘</w:t>
      </w:r>
      <w:r w:rsidRPr="00BA3EEB">
        <w:rPr>
          <w:rFonts w:ascii="Arial" w:hAnsi="Arial" w:cs="Arial"/>
          <w:bCs/>
        </w:rPr>
        <w:t>Women in Health</w:t>
      </w:r>
      <w:r w:rsidR="00C00316">
        <w:rPr>
          <w:rFonts w:ascii="Arial" w:hAnsi="Arial" w:cs="Arial"/>
          <w:bCs/>
        </w:rPr>
        <w:t>’ and</w:t>
      </w:r>
      <w:r w:rsidRPr="00BA3EEB">
        <w:rPr>
          <w:rFonts w:ascii="Arial" w:hAnsi="Arial" w:cs="Arial"/>
          <w:bCs/>
        </w:rPr>
        <w:t xml:space="preserve"> </w:t>
      </w:r>
      <w:r w:rsidR="00C00316">
        <w:rPr>
          <w:rFonts w:ascii="Arial" w:hAnsi="Arial" w:cs="Arial"/>
          <w:bCs/>
        </w:rPr>
        <w:t>‘</w:t>
      </w:r>
      <w:r w:rsidRPr="00BA3EEB">
        <w:rPr>
          <w:rFonts w:ascii="Arial" w:hAnsi="Arial" w:cs="Arial"/>
          <w:bCs/>
        </w:rPr>
        <w:t xml:space="preserve">Health and </w:t>
      </w:r>
      <w:r w:rsidR="00C00316">
        <w:rPr>
          <w:rFonts w:ascii="Arial" w:hAnsi="Arial" w:cs="Arial"/>
          <w:bCs/>
        </w:rPr>
        <w:t>S</w:t>
      </w:r>
      <w:r w:rsidRPr="00BA3EEB">
        <w:rPr>
          <w:rFonts w:ascii="Arial" w:hAnsi="Arial" w:cs="Arial"/>
          <w:bCs/>
        </w:rPr>
        <w:t xml:space="preserve">ocial </w:t>
      </w:r>
      <w:r w:rsidR="00C00316">
        <w:rPr>
          <w:rFonts w:ascii="Arial" w:hAnsi="Arial" w:cs="Arial"/>
          <w:bCs/>
        </w:rPr>
        <w:t>C</w:t>
      </w:r>
      <w:r w:rsidRPr="00BA3EEB">
        <w:rPr>
          <w:rFonts w:ascii="Arial" w:hAnsi="Arial" w:cs="Arial"/>
          <w:bCs/>
        </w:rPr>
        <w:t>are</w:t>
      </w:r>
      <w:r w:rsidR="00C00316">
        <w:rPr>
          <w:rFonts w:ascii="Arial" w:hAnsi="Arial" w:cs="Arial"/>
          <w:bCs/>
        </w:rPr>
        <w:t>’</w:t>
      </w:r>
      <w:r w:rsidR="00A85763" w:rsidRPr="00BA3EEB">
        <w:rPr>
          <w:rFonts w:ascii="Arial" w:hAnsi="Arial" w:cs="Arial"/>
          <w:bCs/>
        </w:rPr>
        <w:t>.</w:t>
      </w:r>
    </w:p>
    <w:p w14:paraId="473298B4" w14:textId="1E04C535" w:rsidR="00A85763" w:rsidRPr="00A85763" w:rsidRDefault="00A85763" w:rsidP="00BA3EEB">
      <w:pPr>
        <w:pStyle w:val="ListParagraph"/>
        <w:numPr>
          <w:ilvl w:val="0"/>
          <w:numId w:val="28"/>
        </w:numPr>
        <w:spacing w:after="0"/>
        <w:ind w:hanging="294"/>
        <w:rPr>
          <w:rFonts w:ascii="Arial" w:hAnsi="Arial" w:cs="Arial"/>
          <w:bCs/>
        </w:rPr>
      </w:pPr>
      <w:r w:rsidRPr="00BA3EEB">
        <w:rPr>
          <w:rFonts w:ascii="Arial" w:hAnsi="Arial" w:cs="Arial"/>
          <w:b/>
        </w:rPr>
        <w:t>46</w:t>
      </w:r>
      <w:r w:rsidRPr="00A85763">
        <w:rPr>
          <w:rFonts w:ascii="Arial" w:hAnsi="Arial" w:cs="Arial"/>
          <w:bCs/>
        </w:rPr>
        <w:t xml:space="preserve"> </w:t>
      </w:r>
      <w:r>
        <w:rPr>
          <w:rFonts w:ascii="Arial" w:hAnsi="Arial" w:cs="Arial"/>
          <w:bCs/>
        </w:rPr>
        <w:t>participants c</w:t>
      </w:r>
      <w:r w:rsidRPr="00A85763">
        <w:rPr>
          <w:rFonts w:ascii="Arial" w:hAnsi="Arial" w:cs="Arial"/>
          <w:bCs/>
        </w:rPr>
        <w:t xml:space="preserve">ompleted </w:t>
      </w:r>
      <w:r>
        <w:rPr>
          <w:rFonts w:ascii="Arial" w:hAnsi="Arial" w:cs="Arial"/>
          <w:bCs/>
        </w:rPr>
        <w:t>n</w:t>
      </w:r>
      <w:r w:rsidRPr="00A85763">
        <w:rPr>
          <w:rFonts w:ascii="Arial" w:hAnsi="Arial" w:cs="Arial"/>
          <w:bCs/>
        </w:rPr>
        <w:t>on-</w:t>
      </w:r>
      <w:r>
        <w:rPr>
          <w:rFonts w:ascii="Arial" w:hAnsi="Arial" w:cs="Arial"/>
          <w:bCs/>
        </w:rPr>
        <w:t>a</w:t>
      </w:r>
      <w:r w:rsidRPr="00A85763">
        <w:rPr>
          <w:rFonts w:ascii="Arial" w:hAnsi="Arial" w:cs="Arial"/>
          <w:bCs/>
        </w:rPr>
        <w:t xml:space="preserve">ccredited training in areas such as confidence building and developing basic </w:t>
      </w:r>
      <w:r w:rsidR="00084FA5">
        <w:rPr>
          <w:rFonts w:ascii="Arial" w:hAnsi="Arial" w:cs="Arial"/>
          <w:bCs/>
        </w:rPr>
        <w:t xml:space="preserve">employment </w:t>
      </w:r>
      <w:r w:rsidRPr="00A85763">
        <w:rPr>
          <w:rFonts w:ascii="Arial" w:hAnsi="Arial" w:cs="Arial"/>
          <w:bCs/>
        </w:rPr>
        <w:t>skills and motivation training</w:t>
      </w:r>
      <w:r>
        <w:rPr>
          <w:rFonts w:ascii="Arial" w:hAnsi="Arial" w:cs="Arial"/>
          <w:bCs/>
        </w:rPr>
        <w:t>.</w:t>
      </w:r>
    </w:p>
    <w:p w14:paraId="7B190B27" w14:textId="1AA0A945" w:rsidR="00A85763" w:rsidRPr="00A85763" w:rsidRDefault="00A85763" w:rsidP="00BA3EEB">
      <w:pPr>
        <w:pStyle w:val="ListParagraph"/>
        <w:numPr>
          <w:ilvl w:val="0"/>
          <w:numId w:val="28"/>
        </w:numPr>
        <w:spacing w:after="0"/>
        <w:ind w:hanging="294"/>
        <w:rPr>
          <w:rFonts w:ascii="Arial" w:hAnsi="Arial" w:cs="Arial"/>
          <w:bCs/>
        </w:rPr>
      </w:pPr>
      <w:r w:rsidRPr="00BA3EEB">
        <w:rPr>
          <w:rFonts w:ascii="Arial" w:hAnsi="Arial" w:cs="Arial"/>
          <w:b/>
        </w:rPr>
        <w:t>20</w:t>
      </w:r>
      <w:r w:rsidR="00084FA5">
        <w:rPr>
          <w:rFonts w:ascii="Arial" w:hAnsi="Arial" w:cs="Arial"/>
          <w:b/>
        </w:rPr>
        <w:t xml:space="preserve"> </w:t>
      </w:r>
      <w:r w:rsidR="00084FA5">
        <w:rPr>
          <w:rFonts w:ascii="Arial" w:hAnsi="Arial" w:cs="Arial"/>
          <w:bCs/>
        </w:rPr>
        <w:t xml:space="preserve">beneficiaries </w:t>
      </w:r>
      <w:r w:rsidRPr="00A85763">
        <w:rPr>
          <w:rFonts w:ascii="Arial" w:hAnsi="Arial" w:cs="Arial"/>
          <w:bCs/>
        </w:rPr>
        <w:t xml:space="preserve">became </w:t>
      </w:r>
      <w:r w:rsidR="00084FA5">
        <w:rPr>
          <w:rFonts w:ascii="Arial" w:hAnsi="Arial" w:cs="Arial"/>
          <w:bCs/>
        </w:rPr>
        <w:t>v</w:t>
      </w:r>
      <w:r w:rsidRPr="00A85763">
        <w:rPr>
          <w:rFonts w:ascii="Arial" w:hAnsi="Arial" w:cs="Arial"/>
          <w:bCs/>
        </w:rPr>
        <w:t>olunteers in administrative and support roles in School and Early Year's settings</w:t>
      </w:r>
      <w:r w:rsidR="00084FA5">
        <w:rPr>
          <w:rFonts w:ascii="Arial" w:hAnsi="Arial" w:cs="Arial"/>
          <w:bCs/>
        </w:rPr>
        <w:t>.</w:t>
      </w:r>
    </w:p>
    <w:p w14:paraId="0ACDC83D" w14:textId="2EDE5D5A" w:rsidR="00A85763" w:rsidRPr="00A85763" w:rsidRDefault="00A85763" w:rsidP="00BA3EEB">
      <w:pPr>
        <w:pStyle w:val="ListParagraph"/>
        <w:numPr>
          <w:ilvl w:val="0"/>
          <w:numId w:val="28"/>
        </w:numPr>
        <w:spacing w:after="0"/>
        <w:ind w:hanging="294"/>
        <w:rPr>
          <w:rFonts w:ascii="Arial" w:hAnsi="Arial" w:cs="Arial"/>
          <w:bCs/>
        </w:rPr>
      </w:pPr>
      <w:r w:rsidRPr="00BA3EEB">
        <w:rPr>
          <w:rFonts w:ascii="Arial" w:hAnsi="Arial" w:cs="Arial"/>
          <w:b/>
        </w:rPr>
        <w:lastRenderedPageBreak/>
        <w:t>31</w:t>
      </w:r>
      <w:r w:rsidRPr="00A85763">
        <w:rPr>
          <w:rFonts w:ascii="Arial" w:hAnsi="Arial" w:cs="Arial"/>
          <w:bCs/>
        </w:rPr>
        <w:t xml:space="preserve"> </w:t>
      </w:r>
      <w:r w:rsidR="00084FA5">
        <w:rPr>
          <w:rFonts w:ascii="Arial" w:hAnsi="Arial" w:cs="Arial"/>
          <w:bCs/>
        </w:rPr>
        <w:t xml:space="preserve">clients </w:t>
      </w:r>
      <w:r w:rsidRPr="00A85763">
        <w:rPr>
          <w:rFonts w:ascii="Arial" w:hAnsi="Arial" w:cs="Arial"/>
          <w:bCs/>
        </w:rPr>
        <w:t xml:space="preserve">moved into flexible, part-time and full-time employment as appropriate to their caring needs. Many were accessing employment for the first time!   </w:t>
      </w:r>
    </w:p>
    <w:p w14:paraId="3FC95E65" w14:textId="77777777" w:rsidR="0091293E" w:rsidRPr="00FE08E5" w:rsidRDefault="0091293E" w:rsidP="00BA3EEB">
      <w:pPr>
        <w:spacing w:after="0"/>
        <w:ind w:hanging="294"/>
        <w:rPr>
          <w:rFonts w:ascii="Arial" w:hAnsi="Arial" w:cs="Arial"/>
        </w:rPr>
      </w:pPr>
      <w:r w:rsidRPr="00FE08E5">
        <w:rPr>
          <w:rFonts w:ascii="Arial" w:hAnsi="Arial" w:cs="Arial"/>
        </w:rPr>
        <w:t> </w:t>
      </w:r>
    </w:p>
    <w:p w14:paraId="2B370E27" w14:textId="5264F790" w:rsidR="0091293E" w:rsidRPr="00FE08E5" w:rsidRDefault="0086709C" w:rsidP="00F61F05">
      <w:pPr>
        <w:spacing w:after="0"/>
        <w:rPr>
          <w:rFonts w:ascii="Arial" w:hAnsi="Arial" w:cs="Arial"/>
        </w:rPr>
      </w:pPr>
      <w:r>
        <w:rPr>
          <w:rFonts w:ascii="Arial" w:hAnsi="Arial" w:cs="Arial"/>
        </w:rPr>
        <w:t>All c</w:t>
      </w:r>
      <w:r w:rsidR="0091293E" w:rsidRPr="00FE08E5">
        <w:rPr>
          <w:rFonts w:ascii="Arial" w:hAnsi="Arial" w:cs="Arial"/>
        </w:rPr>
        <w:t xml:space="preserve">lients </w:t>
      </w:r>
      <w:r w:rsidR="00C00316">
        <w:rPr>
          <w:rFonts w:ascii="Arial" w:hAnsi="Arial" w:cs="Arial"/>
        </w:rPr>
        <w:t>are</w:t>
      </w:r>
      <w:r w:rsidR="0091293E" w:rsidRPr="00FE08E5">
        <w:rPr>
          <w:rFonts w:ascii="Arial" w:hAnsi="Arial" w:cs="Arial"/>
        </w:rPr>
        <w:t xml:space="preserve"> supported by our in-house Employment Advis</w:t>
      </w:r>
      <w:r w:rsidR="00EC5BFA">
        <w:rPr>
          <w:rFonts w:ascii="Arial" w:hAnsi="Arial" w:cs="Arial"/>
        </w:rPr>
        <w:t>e</w:t>
      </w:r>
      <w:r w:rsidR="0091293E" w:rsidRPr="00FE08E5">
        <w:rPr>
          <w:rFonts w:ascii="Arial" w:hAnsi="Arial" w:cs="Arial"/>
        </w:rPr>
        <w:t>r to identify barriers</w:t>
      </w:r>
      <w:r w:rsidR="00084FA5">
        <w:rPr>
          <w:rFonts w:ascii="Arial" w:hAnsi="Arial" w:cs="Arial"/>
        </w:rPr>
        <w:t xml:space="preserve"> which may be hindering them </w:t>
      </w:r>
      <w:r w:rsidR="0091293E" w:rsidRPr="00FE08E5">
        <w:rPr>
          <w:rFonts w:ascii="Arial" w:hAnsi="Arial" w:cs="Arial"/>
        </w:rPr>
        <w:t xml:space="preserve">accessing employment, </w:t>
      </w:r>
      <w:r w:rsidR="00084FA5">
        <w:rPr>
          <w:rFonts w:ascii="Arial" w:hAnsi="Arial" w:cs="Arial"/>
        </w:rPr>
        <w:t>such as</w:t>
      </w:r>
      <w:r w:rsidR="0091293E" w:rsidRPr="00FE08E5">
        <w:rPr>
          <w:rFonts w:ascii="Arial" w:hAnsi="Arial" w:cs="Arial"/>
        </w:rPr>
        <w:t xml:space="preserve"> childcare and </w:t>
      </w:r>
      <w:r w:rsidR="00084FA5">
        <w:rPr>
          <w:rFonts w:ascii="Arial" w:hAnsi="Arial" w:cs="Arial"/>
        </w:rPr>
        <w:t xml:space="preserve">other family </w:t>
      </w:r>
      <w:r w:rsidR="0091293E" w:rsidRPr="00FE08E5">
        <w:rPr>
          <w:rFonts w:ascii="Arial" w:hAnsi="Arial" w:cs="Arial"/>
        </w:rPr>
        <w:t xml:space="preserve">caring </w:t>
      </w:r>
      <w:r w:rsidR="00084FA5">
        <w:rPr>
          <w:rFonts w:ascii="Arial" w:hAnsi="Arial" w:cs="Arial"/>
        </w:rPr>
        <w:t>commitments.</w:t>
      </w:r>
    </w:p>
    <w:p w14:paraId="478D0E7F" w14:textId="77777777" w:rsidR="00EC5BFA" w:rsidRDefault="00EC5BFA" w:rsidP="00F61F05">
      <w:pPr>
        <w:spacing w:after="0"/>
        <w:rPr>
          <w:rFonts w:ascii="Arial" w:hAnsi="Arial" w:cs="Arial"/>
          <w:color w:val="7030A0"/>
        </w:rPr>
      </w:pPr>
    </w:p>
    <w:p w14:paraId="39448F65" w14:textId="365EEB2E" w:rsidR="0091293E" w:rsidRPr="00BA3EEB" w:rsidRDefault="0091293E" w:rsidP="00F61F05">
      <w:pPr>
        <w:spacing w:after="0"/>
        <w:rPr>
          <w:rFonts w:ascii="Arial" w:hAnsi="Arial" w:cs="Arial"/>
          <w:b/>
          <w:bCs/>
          <w:color w:val="008080"/>
          <w:u w:val="single"/>
        </w:rPr>
      </w:pPr>
      <w:r w:rsidRPr="00BA3EEB">
        <w:rPr>
          <w:rFonts w:ascii="Arial" w:hAnsi="Arial" w:cs="Arial"/>
          <w:b/>
          <w:bCs/>
          <w:color w:val="008080"/>
          <w:u w:val="single"/>
        </w:rPr>
        <w:t>Case Study: Employment Support</w:t>
      </w:r>
    </w:p>
    <w:p w14:paraId="727113A8" w14:textId="77777777" w:rsidR="00344834" w:rsidRPr="00BA3EEB" w:rsidRDefault="00344834" w:rsidP="00F61F05">
      <w:pPr>
        <w:spacing w:after="0"/>
        <w:rPr>
          <w:rFonts w:ascii="Arial" w:hAnsi="Arial" w:cs="Arial"/>
          <w:b/>
          <w:bCs/>
          <w:color w:val="FF6600"/>
          <w:sz w:val="20"/>
          <w:szCs w:val="20"/>
          <w:u w:val="single"/>
        </w:rPr>
      </w:pPr>
    </w:p>
    <w:p w14:paraId="615A433B" w14:textId="59DDA141" w:rsidR="0091293E" w:rsidRPr="00FE08E5" w:rsidRDefault="0091293E" w:rsidP="00F61F05">
      <w:pPr>
        <w:spacing w:after="0"/>
        <w:rPr>
          <w:rFonts w:ascii="Arial" w:hAnsi="Arial" w:cs="Arial"/>
          <w:sz w:val="20"/>
          <w:szCs w:val="20"/>
        </w:rPr>
      </w:pPr>
      <w:r w:rsidRPr="00FE08E5">
        <w:rPr>
          <w:rFonts w:ascii="Arial" w:hAnsi="Arial" w:cs="Arial"/>
        </w:rPr>
        <w:t>Mrs</w:t>
      </w:r>
      <w:r w:rsidR="001A6A40">
        <w:rPr>
          <w:rFonts w:ascii="Arial" w:hAnsi="Arial" w:cs="Arial"/>
        </w:rPr>
        <w:t>,</w:t>
      </w:r>
      <w:r w:rsidRPr="00FE08E5">
        <w:rPr>
          <w:rFonts w:ascii="Arial" w:hAnsi="Arial" w:cs="Arial"/>
        </w:rPr>
        <w:t xml:space="preserve"> B</w:t>
      </w:r>
      <w:r w:rsidR="001A6A40">
        <w:rPr>
          <w:rFonts w:ascii="Arial" w:hAnsi="Arial" w:cs="Arial"/>
        </w:rPr>
        <w:t>.</w:t>
      </w:r>
      <w:r w:rsidRPr="00FE08E5">
        <w:rPr>
          <w:rFonts w:ascii="Arial" w:hAnsi="Arial" w:cs="Arial"/>
        </w:rPr>
        <w:t xml:space="preserve"> came to the UK as a housewife from Bangladesh. She had achieved Level 2 in Childcare elsewhere and now needed help to find work.</w:t>
      </w:r>
      <w:r w:rsidR="00C755F7">
        <w:rPr>
          <w:rFonts w:ascii="Arial" w:hAnsi="Arial" w:cs="Arial"/>
        </w:rPr>
        <w:t xml:space="preserve"> </w:t>
      </w:r>
      <w:r w:rsidRPr="00FE08E5">
        <w:rPr>
          <w:rFonts w:ascii="Arial" w:hAnsi="Arial" w:cs="Arial"/>
        </w:rPr>
        <w:t xml:space="preserve">She heard of </w:t>
      </w:r>
      <w:r w:rsidR="00C00316">
        <w:rPr>
          <w:rFonts w:ascii="Arial" w:hAnsi="Arial" w:cs="Arial"/>
        </w:rPr>
        <w:t>our work</w:t>
      </w:r>
      <w:r w:rsidRPr="00FE08E5">
        <w:rPr>
          <w:rFonts w:ascii="Arial" w:hAnsi="Arial" w:cs="Arial"/>
        </w:rPr>
        <w:t xml:space="preserve"> through a friend and looked up courses on the LHP website before booking an appointment to meet an Access to Employment team member</w:t>
      </w:r>
      <w:r w:rsidR="00084FA5">
        <w:rPr>
          <w:rFonts w:ascii="Arial" w:hAnsi="Arial" w:cs="Arial"/>
        </w:rPr>
        <w:t>.</w:t>
      </w:r>
      <w:r w:rsidRPr="00FE08E5">
        <w:rPr>
          <w:rFonts w:ascii="Arial" w:hAnsi="Arial" w:cs="Arial"/>
        </w:rPr>
        <w:t xml:space="preserve"> </w:t>
      </w:r>
    </w:p>
    <w:p w14:paraId="184ED679" w14:textId="77777777" w:rsidR="00351A75" w:rsidRDefault="00351A75" w:rsidP="00F61F05">
      <w:pPr>
        <w:spacing w:after="0"/>
        <w:rPr>
          <w:rFonts w:ascii="Arial" w:hAnsi="Arial" w:cs="Arial"/>
        </w:rPr>
      </w:pPr>
    </w:p>
    <w:p w14:paraId="274777E4" w14:textId="4B6FD1C4" w:rsidR="00C00316" w:rsidRDefault="0091293E" w:rsidP="00351A75">
      <w:pPr>
        <w:spacing w:after="0"/>
        <w:rPr>
          <w:rFonts w:ascii="Arial" w:hAnsi="Arial" w:cs="Arial"/>
        </w:rPr>
      </w:pPr>
      <w:r w:rsidRPr="00FE08E5">
        <w:rPr>
          <w:rFonts w:ascii="Arial" w:hAnsi="Arial" w:cs="Arial"/>
        </w:rPr>
        <w:t xml:space="preserve">In her first appointment </w:t>
      </w:r>
      <w:r w:rsidR="00C755F7">
        <w:rPr>
          <w:rFonts w:ascii="Arial" w:hAnsi="Arial" w:cs="Arial"/>
        </w:rPr>
        <w:t xml:space="preserve">with our </w:t>
      </w:r>
      <w:r w:rsidRPr="00FE08E5">
        <w:rPr>
          <w:rFonts w:ascii="Arial" w:hAnsi="Arial" w:cs="Arial"/>
        </w:rPr>
        <w:t>advis</w:t>
      </w:r>
      <w:r w:rsidR="00C755F7">
        <w:rPr>
          <w:rFonts w:ascii="Arial" w:hAnsi="Arial" w:cs="Arial"/>
        </w:rPr>
        <w:t>e</w:t>
      </w:r>
      <w:r w:rsidRPr="00FE08E5">
        <w:rPr>
          <w:rFonts w:ascii="Arial" w:hAnsi="Arial" w:cs="Arial"/>
        </w:rPr>
        <w:t>r</w:t>
      </w:r>
      <w:r w:rsidR="00C755F7">
        <w:rPr>
          <w:rFonts w:ascii="Arial" w:hAnsi="Arial" w:cs="Arial"/>
        </w:rPr>
        <w:t>, she</w:t>
      </w:r>
      <w:r w:rsidRPr="00FE08E5">
        <w:rPr>
          <w:rFonts w:ascii="Arial" w:hAnsi="Arial" w:cs="Arial"/>
        </w:rPr>
        <w:t xml:space="preserve"> discussed her job goals and aspirations.</w:t>
      </w:r>
      <w:r w:rsidR="00084FA5">
        <w:rPr>
          <w:rFonts w:ascii="Arial" w:hAnsi="Arial" w:cs="Arial"/>
        </w:rPr>
        <w:t xml:space="preserve"> </w:t>
      </w:r>
      <w:r w:rsidR="00C00316">
        <w:rPr>
          <w:rFonts w:ascii="Arial" w:hAnsi="Arial" w:cs="Arial"/>
        </w:rPr>
        <w:t>T</w:t>
      </w:r>
      <w:r w:rsidR="00C755F7">
        <w:rPr>
          <w:rFonts w:ascii="Arial" w:hAnsi="Arial" w:cs="Arial"/>
        </w:rPr>
        <w:t xml:space="preserve">hey also identified that </w:t>
      </w:r>
      <w:r w:rsidRPr="00FE08E5">
        <w:rPr>
          <w:rFonts w:ascii="Arial" w:hAnsi="Arial" w:cs="Arial"/>
        </w:rPr>
        <w:t>Mrs Begum needed improve her English</w:t>
      </w:r>
      <w:r w:rsidR="00C755F7">
        <w:rPr>
          <w:rFonts w:ascii="Arial" w:hAnsi="Arial" w:cs="Arial"/>
        </w:rPr>
        <w:t>.</w:t>
      </w:r>
      <w:r w:rsidRPr="00FE08E5">
        <w:rPr>
          <w:rFonts w:ascii="Arial" w:hAnsi="Arial" w:cs="Arial"/>
        </w:rPr>
        <w:t xml:space="preserve"> </w:t>
      </w:r>
      <w:r w:rsidR="00C755F7">
        <w:rPr>
          <w:rFonts w:ascii="Arial" w:hAnsi="Arial" w:cs="Arial"/>
        </w:rPr>
        <w:t>S</w:t>
      </w:r>
      <w:r w:rsidRPr="00FE08E5">
        <w:rPr>
          <w:rFonts w:ascii="Arial" w:hAnsi="Arial" w:cs="Arial"/>
        </w:rPr>
        <w:t xml:space="preserve">he was assessed and enrolled on functional level 1 and 2 </w:t>
      </w:r>
      <w:r w:rsidR="00C755F7">
        <w:rPr>
          <w:rFonts w:ascii="Arial" w:hAnsi="Arial" w:cs="Arial"/>
        </w:rPr>
        <w:t xml:space="preserve">English </w:t>
      </w:r>
      <w:r w:rsidRPr="00FE08E5">
        <w:rPr>
          <w:rFonts w:ascii="Arial" w:hAnsi="Arial" w:cs="Arial"/>
        </w:rPr>
        <w:t>courses</w:t>
      </w:r>
      <w:r w:rsidR="00C755F7">
        <w:rPr>
          <w:rFonts w:ascii="Arial" w:hAnsi="Arial" w:cs="Arial"/>
        </w:rPr>
        <w:t xml:space="preserve"> </w:t>
      </w:r>
      <w:r w:rsidR="00C00316">
        <w:rPr>
          <w:rFonts w:ascii="Arial" w:hAnsi="Arial" w:cs="Arial"/>
        </w:rPr>
        <w:t xml:space="preserve">which are </w:t>
      </w:r>
      <w:r w:rsidR="00C755F7">
        <w:rPr>
          <w:rFonts w:ascii="Arial" w:hAnsi="Arial" w:cs="Arial"/>
        </w:rPr>
        <w:t xml:space="preserve">provided by </w:t>
      </w:r>
      <w:r w:rsidR="00C00316">
        <w:rPr>
          <w:rFonts w:ascii="Arial" w:hAnsi="Arial" w:cs="Arial"/>
        </w:rPr>
        <w:t>LHP</w:t>
      </w:r>
      <w:r w:rsidRPr="00FE08E5">
        <w:rPr>
          <w:rFonts w:ascii="Arial" w:hAnsi="Arial" w:cs="Arial"/>
        </w:rPr>
        <w:t>. </w:t>
      </w:r>
    </w:p>
    <w:p w14:paraId="564F115F" w14:textId="77777777" w:rsidR="00C00316" w:rsidRDefault="00C00316" w:rsidP="00351A75">
      <w:pPr>
        <w:spacing w:after="0"/>
        <w:rPr>
          <w:rFonts w:ascii="Arial" w:hAnsi="Arial" w:cs="Arial"/>
        </w:rPr>
      </w:pPr>
    </w:p>
    <w:p w14:paraId="5ED22040" w14:textId="08D15115" w:rsidR="0091293E" w:rsidRDefault="001A6A40" w:rsidP="00351A75">
      <w:pPr>
        <w:spacing w:after="0"/>
        <w:rPr>
          <w:rFonts w:ascii="Arial" w:hAnsi="Arial" w:cs="Arial"/>
        </w:rPr>
      </w:pPr>
      <w:r>
        <w:rPr>
          <w:rFonts w:ascii="Arial" w:hAnsi="Arial" w:cs="Arial"/>
        </w:rPr>
        <w:t>Mrs. B.</w:t>
      </w:r>
      <w:r w:rsidR="0091293E" w:rsidRPr="00FE08E5">
        <w:rPr>
          <w:rFonts w:ascii="Arial" w:hAnsi="Arial" w:cs="Arial"/>
        </w:rPr>
        <w:t xml:space="preserve"> was delighted to know how quickly she could enrol on our courses and made a start. A family emergency, however, led to her missing her final exams so she returned when she next could to join our </w:t>
      </w:r>
      <w:r w:rsidR="0091293E" w:rsidRPr="00FE08E5">
        <w:rPr>
          <w:rFonts w:ascii="Arial" w:hAnsi="Arial" w:cs="Arial"/>
          <w:i/>
          <w:iCs/>
        </w:rPr>
        <w:t xml:space="preserve">Developing Potential </w:t>
      </w:r>
      <w:r w:rsidR="0091293E" w:rsidRPr="00FE08E5">
        <w:rPr>
          <w:rFonts w:ascii="Arial" w:hAnsi="Arial" w:cs="Arial"/>
        </w:rPr>
        <w:t>programme offering a range of accredited and non-accredited courses to enhance employability.   </w:t>
      </w:r>
    </w:p>
    <w:p w14:paraId="0161E67E" w14:textId="77777777" w:rsidR="00351A75" w:rsidRPr="00FE08E5" w:rsidRDefault="00351A75" w:rsidP="00F61F05">
      <w:pPr>
        <w:spacing w:after="0"/>
        <w:rPr>
          <w:rFonts w:ascii="Arial" w:hAnsi="Arial" w:cs="Arial"/>
          <w:sz w:val="20"/>
          <w:szCs w:val="20"/>
        </w:rPr>
      </w:pPr>
    </w:p>
    <w:p w14:paraId="1E810718" w14:textId="61204D25" w:rsidR="00351A75" w:rsidRDefault="0091293E" w:rsidP="00351A75">
      <w:pPr>
        <w:spacing w:after="0"/>
        <w:rPr>
          <w:rFonts w:ascii="Arial" w:hAnsi="Arial" w:cs="Arial"/>
        </w:rPr>
      </w:pPr>
      <w:r w:rsidRPr="00FE08E5">
        <w:rPr>
          <w:rFonts w:ascii="Arial" w:hAnsi="Arial" w:cs="Arial"/>
        </w:rPr>
        <w:t>Our Employment and Training Advis</w:t>
      </w:r>
      <w:r w:rsidR="00C755F7">
        <w:rPr>
          <w:rFonts w:ascii="Arial" w:hAnsi="Arial" w:cs="Arial"/>
        </w:rPr>
        <w:t>e</w:t>
      </w:r>
      <w:r w:rsidRPr="00FE08E5">
        <w:rPr>
          <w:rFonts w:ascii="Arial" w:hAnsi="Arial" w:cs="Arial"/>
        </w:rPr>
        <w:t xml:space="preserve">r helped her identify a p/t job opportunity at a local nursery for which she landed her first-ever interview.  Anxious and nervous, she worked intensely with our team to prepare for possible interview questions and answers, improve </w:t>
      </w:r>
      <w:r w:rsidR="00C755F7">
        <w:rPr>
          <w:rFonts w:ascii="Arial" w:hAnsi="Arial" w:cs="Arial"/>
        </w:rPr>
        <w:t xml:space="preserve">her </w:t>
      </w:r>
      <w:r w:rsidRPr="00FE08E5">
        <w:rPr>
          <w:rFonts w:ascii="Arial" w:hAnsi="Arial" w:cs="Arial"/>
        </w:rPr>
        <w:t xml:space="preserve">interview skills through mock interviews and use of the STAR technique (situation, task, action and result). She struggled at first, but soon found her feet and to her delight, got the job which fits neatly with her childcare commitments.  </w:t>
      </w:r>
    </w:p>
    <w:p w14:paraId="4D914EEE" w14:textId="77777777" w:rsidR="00351A75" w:rsidRDefault="00351A75" w:rsidP="00351A75">
      <w:pPr>
        <w:spacing w:after="0"/>
        <w:rPr>
          <w:rFonts w:ascii="Arial" w:hAnsi="Arial" w:cs="Arial"/>
        </w:rPr>
      </w:pPr>
    </w:p>
    <w:p w14:paraId="7FD455D9" w14:textId="2F3C7F53" w:rsidR="0091293E" w:rsidRDefault="0091293E" w:rsidP="00351A75">
      <w:pPr>
        <w:spacing w:after="0"/>
        <w:rPr>
          <w:rFonts w:ascii="Arial" w:hAnsi="Arial" w:cs="Arial"/>
          <w:b/>
          <w:bCs/>
          <w:i/>
          <w:iCs/>
        </w:rPr>
      </w:pPr>
      <w:r w:rsidRPr="00FE08E5">
        <w:rPr>
          <w:rFonts w:ascii="Arial" w:hAnsi="Arial" w:cs="Arial"/>
        </w:rPr>
        <w:t>She later spoke of how:</w:t>
      </w:r>
      <w:r w:rsidR="00351A75">
        <w:rPr>
          <w:rFonts w:ascii="Arial" w:hAnsi="Arial" w:cs="Arial"/>
        </w:rPr>
        <w:t xml:space="preserve"> </w:t>
      </w:r>
      <w:proofErr w:type="gramStart"/>
      <w:r w:rsidRPr="00FE08E5">
        <w:rPr>
          <w:rFonts w:ascii="Arial" w:hAnsi="Arial" w:cs="Arial"/>
        </w:rPr>
        <w:t>‘</w:t>
      </w:r>
      <w:r w:rsidRPr="00F61F05">
        <w:rPr>
          <w:rFonts w:ascii="Arial" w:hAnsi="Arial" w:cs="Arial"/>
          <w:b/>
          <w:bCs/>
          <w:i/>
          <w:iCs/>
        </w:rPr>
        <w:t>’It</w:t>
      </w:r>
      <w:proofErr w:type="gramEnd"/>
      <w:r w:rsidRPr="00F61F05">
        <w:rPr>
          <w:rFonts w:ascii="Arial" w:hAnsi="Arial" w:cs="Arial"/>
          <w:b/>
          <w:bCs/>
          <w:i/>
          <w:iCs/>
        </w:rPr>
        <w:t xml:space="preserve"> felt like a real interview when the Advis</w:t>
      </w:r>
      <w:r w:rsidR="00C755F7">
        <w:rPr>
          <w:rFonts w:ascii="Arial" w:hAnsi="Arial" w:cs="Arial"/>
          <w:b/>
          <w:bCs/>
          <w:i/>
          <w:iCs/>
        </w:rPr>
        <w:t>e</w:t>
      </w:r>
      <w:r w:rsidRPr="00F61F05">
        <w:rPr>
          <w:rFonts w:ascii="Arial" w:hAnsi="Arial" w:cs="Arial"/>
          <w:b/>
          <w:bCs/>
          <w:i/>
          <w:iCs/>
        </w:rPr>
        <w:t>r asked real interview questions in a very professional setting. I’d never known what transferable skills were</w:t>
      </w:r>
      <w:r w:rsidR="00C755F7">
        <w:rPr>
          <w:rFonts w:ascii="Arial" w:hAnsi="Arial" w:cs="Arial"/>
          <w:b/>
          <w:bCs/>
          <w:i/>
          <w:iCs/>
        </w:rPr>
        <w:t>,</w:t>
      </w:r>
      <w:r w:rsidRPr="00F61F05">
        <w:rPr>
          <w:rFonts w:ascii="Arial" w:hAnsi="Arial" w:cs="Arial"/>
          <w:b/>
          <w:bCs/>
          <w:i/>
          <w:iCs/>
        </w:rPr>
        <w:t xml:space="preserve"> but she did and seemed to know me very well even though that was the first time I met her. I was amazed as she taught me about the E</w:t>
      </w:r>
      <w:r w:rsidR="00C755F7">
        <w:rPr>
          <w:rFonts w:ascii="Arial" w:hAnsi="Arial" w:cs="Arial"/>
          <w:b/>
          <w:bCs/>
          <w:i/>
          <w:iCs/>
        </w:rPr>
        <w:t xml:space="preserve">arly </w:t>
      </w:r>
      <w:r w:rsidRPr="00F61F05">
        <w:rPr>
          <w:rFonts w:ascii="Arial" w:hAnsi="Arial" w:cs="Arial"/>
          <w:b/>
          <w:bCs/>
          <w:i/>
          <w:iCs/>
        </w:rPr>
        <w:t>Y</w:t>
      </w:r>
      <w:r w:rsidR="00C755F7">
        <w:rPr>
          <w:rFonts w:ascii="Arial" w:hAnsi="Arial" w:cs="Arial"/>
          <w:b/>
          <w:bCs/>
          <w:i/>
          <w:iCs/>
        </w:rPr>
        <w:t xml:space="preserve">ears </w:t>
      </w:r>
      <w:r w:rsidRPr="00F61F05">
        <w:rPr>
          <w:rFonts w:ascii="Arial" w:hAnsi="Arial" w:cs="Arial"/>
          <w:b/>
          <w:bCs/>
          <w:i/>
          <w:iCs/>
        </w:rPr>
        <w:t>F</w:t>
      </w:r>
      <w:r w:rsidR="00C755F7">
        <w:rPr>
          <w:rFonts w:ascii="Arial" w:hAnsi="Arial" w:cs="Arial"/>
          <w:b/>
          <w:bCs/>
          <w:i/>
          <w:iCs/>
        </w:rPr>
        <w:t xml:space="preserve">oundation </w:t>
      </w:r>
      <w:r w:rsidRPr="00F61F05">
        <w:rPr>
          <w:rFonts w:ascii="Arial" w:hAnsi="Arial" w:cs="Arial"/>
          <w:b/>
          <w:bCs/>
          <w:i/>
          <w:iCs/>
        </w:rPr>
        <w:t>S</w:t>
      </w:r>
      <w:r w:rsidR="00C755F7">
        <w:rPr>
          <w:rFonts w:ascii="Arial" w:hAnsi="Arial" w:cs="Arial"/>
          <w:b/>
          <w:bCs/>
          <w:i/>
          <w:iCs/>
        </w:rPr>
        <w:t>tage</w:t>
      </w:r>
      <w:r w:rsidRPr="00F61F05">
        <w:rPr>
          <w:rFonts w:ascii="Arial" w:hAnsi="Arial" w:cs="Arial"/>
          <w:b/>
          <w:bCs/>
          <w:i/>
          <w:iCs/>
        </w:rPr>
        <w:t xml:space="preserve"> framework, play principles and how to deal with</w:t>
      </w:r>
      <w:r w:rsidR="00C755F7">
        <w:rPr>
          <w:rFonts w:ascii="Arial" w:hAnsi="Arial" w:cs="Arial"/>
          <w:b/>
          <w:bCs/>
          <w:i/>
          <w:iCs/>
        </w:rPr>
        <w:t xml:space="preserve"> children</w:t>
      </w:r>
      <w:r w:rsidRPr="00F61F05">
        <w:rPr>
          <w:rFonts w:ascii="Arial" w:hAnsi="Arial" w:cs="Arial"/>
          <w:b/>
          <w:bCs/>
          <w:i/>
          <w:iCs/>
        </w:rPr>
        <w:t xml:space="preserve"> safeguarding issues and encouraged me to refer to points which I knew about</w:t>
      </w:r>
      <w:r w:rsidR="00C755F7">
        <w:rPr>
          <w:rFonts w:ascii="Arial" w:hAnsi="Arial" w:cs="Arial"/>
          <w:b/>
          <w:bCs/>
          <w:i/>
          <w:iCs/>
        </w:rPr>
        <w:t>,</w:t>
      </w:r>
      <w:r w:rsidRPr="00F61F05">
        <w:rPr>
          <w:rFonts w:ascii="Arial" w:hAnsi="Arial" w:cs="Arial"/>
          <w:b/>
          <w:bCs/>
          <w:i/>
          <w:iCs/>
        </w:rPr>
        <w:t xml:space="preserve"> but hadn’t thought about using in a job interview.”</w:t>
      </w:r>
    </w:p>
    <w:p w14:paraId="14A478EF" w14:textId="77777777" w:rsidR="00351A75" w:rsidRPr="00FE08E5" w:rsidRDefault="00351A75" w:rsidP="00F61F05">
      <w:pPr>
        <w:spacing w:after="0"/>
        <w:rPr>
          <w:rFonts w:ascii="Arial" w:hAnsi="Arial" w:cs="Arial"/>
          <w:sz w:val="20"/>
          <w:szCs w:val="20"/>
        </w:rPr>
      </w:pPr>
    </w:p>
    <w:p w14:paraId="0FEE6FEE" w14:textId="3EED68CC" w:rsidR="0091293E" w:rsidRDefault="001A6A40" w:rsidP="00351A75">
      <w:pPr>
        <w:spacing w:after="0"/>
        <w:rPr>
          <w:rFonts w:ascii="Arial" w:hAnsi="Arial" w:cs="Arial"/>
        </w:rPr>
      </w:pPr>
      <w:r>
        <w:rPr>
          <w:rFonts w:ascii="Arial" w:hAnsi="Arial" w:cs="Arial"/>
        </w:rPr>
        <w:t>Mrs. B.</w:t>
      </w:r>
      <w:r w:rsidR="0091293E" w:rsidRPr="00FE08E5">
        <w:rPr>
          <w:rFonts w:ascii="Arial" w:hAnsi="Arial" w:cs="Arial"/>
        </w:rPr>
        <w:t xml:space="preserve"> didn’t stop </w:t>
      </w:r>
      <w:r w:rsidR="00D43F7D">
        <w:rPr>
          <w:rFonts w:ascii="Arial" w:hAnsi="Arial" w:cs="Arial"/>
        </w:rPr>
        <w:t>t</w:t>
      </w:r>
      <w:r w:rsidR="0091293E" w:rsidRPr="00FE08E5">
        <w:rPr>
          <w:rFonts w:ascii="Arial" w:hAnsi="Arial" w:cs="Arial"/>
        </w:rPr>
        <w:t>her</w:t>
      </w:r>
      <w:r w:rsidR="00D43F7D">
        <w:rPr>
          <w:rFonts w:ascii="Arial" w:hAnsi="Arial" w:cs="Arial"/>
        </w:rPr>
        <w:t>e</w:t>
      </w:r>
      <w:r w:rsidR="0091293E" w:rsidRPr="00FE08E5">
        <w:rPr>
          <w:rFonts w:ascii="Arial" w:hAnsi="Arial" w:cs="Arial"/>
        </w:rPr>
        <w:t xml:space="preserve"> though and with LHP’s career development support, has bee</w:t>
      </w:r>
      <w:r w:rsidR="00D43F7D">
        <w:rPr>
          <w:rFonts w:ascii="Arial" w:hAnsi="Arial" w:cs="Arial"/>
        </w:rPr>
        <w:t>n</w:t>
      </w:r>
      <w:r w:rsidR="0091293E" w:rsidRPr="00FE08E5">
        <w:rPr>
          <w:rFonts w:ascii="Arial" w:hAnsi="Arial" w:cs="Arial"/>
        </w:rPr>
        <w:t xml:space="preserve"> accepted to a Level 3 Childcare course facilitated by local referral partners at Account3.</w:t>
      </w:r>
    </w:p>
    <w:p w14:paraId="2CFDED08" w14:textId="77777777" w:rsidR="00351A75" w:rsidRPr="00FE08E5" w:rsidRDefault="00351A75" w:rsidP="00F61F05">
      <w:pPr>
        <w:spacing w:after="0"/>
        <w:rPr>
          <w:rFonts w:ascii="Arial" w:hAnsi="Arial" w:cs="Arial"/>
          <w:sz w:val="20"/>
          <w:szCs w:val="20"/>
        </w:rPr>
      </w:pPr>
    </w:p>
    <w:p w14:paraId="4948A7F2" w14:textId="54FD0467" w:rsidR="0091293E" w:rsidRPr="00F61F05" w:rsidRDefault="0091293E" w:rsidP="00F61F05">
      <w:pPr>
        <w:spacing w:after="0"/>
        <w:rPr>
          <w:rFonts w:ascii="Arial" w:hAnsi="Arial" w:cs="Arial"/>
          <w:b/>
          <w:bCs/>
          <w:i/>
          <w:iCs/>
          <w:sz w:val="20"/>
          <w:szCs w:val="20"/>
        </w:rPr>
      </w:pPr>
      <w:r w:rsidRPr="00FE08E5">
        <w:rPr>
          <w:rFonts w:ascii="Arial" w:hAnsi="Arial" w:cs="Arial"/>
        </w:rPr>
        <w:t>‘</w:t>
      </w:r>
      <w:r w:rsidRPr="00F61F05">
        <w:rPr>
          <w:rFonts w:ascii="Arial" w:hAnsi="Arial" w:cs="Arial"/>
          <w:b/>
          <w:bCs/>
          <w:i/>
          <w:iCs/>
        </w:rPr>
        <w:t>’I am very grateful to LHP</w:t>
      </w:r>
      <w:r w:rsidRPr="00FE08E5">
        <w:rPr>
          <w:rFonts w:ascii="Arial" w:hAnsi="Arial" w:cs="Arial"/>
        </w:rPr>
        <w:t xml:space="preserve"> </w:t>
      </w:r>
      <w:r w:rsidRPr="00F61F05">
        <w:rPr>
          <w:rFonts w:ascii="Arial" w:hAnsi="Arial" w:cs="Arial"/>
          <w:b/>
          <w:bCs/>
          <w:i/>
          <w:iCs/>
        </w:rPr>
        <w:t>for supporting me</w:t>
      </w:r>
      <w:r w:rsidR="00D43F7D" w:rsidRPr="00F61F05">
        <w:rPr>
          <w:rFonts w:ascii="Arial" w:hAnsi="Arial" w:cs="Arial"/>
          <w:b/>
          <w:bCs/>
          <w:i/>
          <w:iCs/>
        </w:rPr>
        <w:t>,”</w:t>
      </w:r>
      <w:r w:rsidR="00D43F7D" w:rsidRPr="00FE08E5">
        <w:rPr>
          <w:rFonts w:ascii="Arial" w:hAnsi="Arial" w:cs="Arial"/>
        </w:rPr>
        <w:t xml:space="preserve"> she said</w:t>
      </w:r>
      <w:r w:rsidR="00D43F7D">
        <w:rPr>
          <w:rFonts w:ascii="Arial" w:hAnsi="Arial" w:cs="Arial"/>
        </w:rPr>
        <w:t xml:space="preserve">. </w:t>
      </w:r>
      <w:r w:rsidR="00D43F7D" w:rsidRPr="00BA3EEB">
        <w:rPr>
          <w:rFonts w:ascii="Arial" w:hAnsi="Arial" w:cs="Arial"/>
          <w:b/>
          <w:bCs/>
        </w:rPr>
        <w:t>“</w:t>
      </w:r>
      <w:proofErr w:type="gramStart"/>
      <w:r w:rsidRPr="00F61F05">
        <w:rPr>
          <w:rFonts w:ascii="Arial" w:hAnsi="Arial" w:cs="Arial"/>
          <w:b/>
          <w:bCs/>
          <w:i/>
          <w:iCs/>
        </w:rPr>
        <w:t>in</w:t>
      </w:r>
      <w:proofErr w:type="gramEnd"/>
      <w:r w:rsidRPr="00F61F05">
        <w:rPr>
          <w:rFonts w:ascii="Arial" w:hAnsi="Arial" w:cs="Arial"/>
          <w:b/>
          <w:bCs/>
          <w:i/>
          <w:iCs/>
        </w:rPr>
        <w:t xml:space="preserve"> taking a keen interest in my development and helping me find work. The interview preparation session was amazing and made it easier for me to get through the interview</w:t>
      </w:r>
      <w:r w:rsidR="00D43F7D">
        <w:rPr>
          <w:rFonts w:ascii="Arial" w:hAnsi="Arial" w:cs="Arial"/>
          <w:b/>
          <w:bCs/>
          <w:i/>
          <w:iCs/>
        </w:rPr>
        <w:t xml:space="preserve"> process</w:t>
      </w:r>
      <w:r w:rsidRPr="00F61F05">
        <w:rPr>
          <w:rFonts w:ascii="Arial" w:hAnsi="Arial" w:cs="Arial"/>
          <w:b/>
          <w:bCs/>
          <w:i/>
          <w:iCs/>
        </w:rPr>
        <w:t xml:space="preserve">.  I am also very happy that I will go on to do further accredited training in </w:t>
      </w:r>
      <w:r w:rsidR="00D43F7D">
        <w:rPr>
          <w:rFonts w:ascii="Arial" w:hAnsi="Arial" w:cs="Arial"/>
          <w:b/>
          <w:bCs/>
          <w:i/>
          <w:iCs/>
        </w:rPr>
        <w:t>C</w:t>
      </w:r>
      <w:r w:rsidRPr="00F61F05">
        <w:rPr>
          <w:rFonts w:ascii="Arial" w:hAnsi="Arial" w:cs="Arial"/>
          <w:b/>
          <w:bCs/>
          <w:i/>
          <w:iCs/>
        </w:rPr>
        <w:t>hildcare 3 which will really help me to progress in my career!’’ </w:t>
      </w:r>
    </w:p>
    <w:p w14:paraId="57EDF472" w14:textId="77777777" w:rsidR="00351A75" w:rsidRDefault="00351A75" w:rsidP="00351A75">
      <w:pPr>
        <w:spacing w:after="0"/>
        <w:rPr>
          <w:rFonts w:ascii="Arial" w:hAnsi="Arial" w:cs="Arial"/>
        </w:rPr>
      </w:pPr>
    </w:p>
    <w:p w14:paraId="5EA53D26" w14:textId="3645F131" w:rsidR="0091293E" w:rsidRPr="00F61F05" w:rsidRDefault="0091293E" w:rsidP="00F61F05">
      <w:pPr>
        <w:spacing w:after="0"/>
        <w:rPr>
          <w:rFonts w:ascii="Arial" w:hAnsi="Arial" w:cs="Arial"/>
          <w:b/>
          <w:bCs/>
          <w:i/>
          <w:iCs/>
          <w:sz w:val="20"/>
          <w:szCs w:val="20"/>
        </w:rPr>
      </w:pPr>
      <w:r w:rsidRPr="00F61F05">
        <w:rPr>
          <w:rFonts w:ascii="Arial" w:hAnsi="Arial" w:cs="Arial"/>
          <w:b/>
          <w:bCs/>
          <w:i/>
          <w:iCs/>
        </w:rPr>
        <w:lastRenderedPageBreak/>
        <w:t>“Building my skills and gaining qualifications shows my children that if I can do it, they can to! I hope to work in a school and help children grow and learn. I am proud of what I have achieved and couldn’t have without joining your Developing Potential pro</w:t>
      </w:r>
      <w:r w:rsidR="006754C4">
        <w:rPr>
          <w:rFonts w:ascii="Arial" w:hAnsi="Arial" w:cs="Arial"/>
          <w:b/>
          <w:bCs/>
          <w:i/>
          <w:iCs/>
        </w:rPr>
        <w:t>gramme”.</w:t>
      </w:r>
    </w:p>
    <w:p w14:paraId="0427B253" w14:textId="77777777" w:rsidR="0091293E" w:rsidRPr="00FE08E5" w:rsidRDefault="0091293E" w:rsidP="00F61F05">
      <w:pPr>
        <w:spacing w:after="0"/>
        <w:rPr>
          <w:rFonts w:ascii="Arial" w:eastAsia="Times New Roman" w:hAnsi="Arial" w:cs="Arial"/>
          <w:sz w:val="20"/>
          <w:szCs w:val="20"/>
        </w:rPr>
      </w:pPr>
    </w:p>
    <w:p w14:paraId="0EF360D1" w14:textId="66854706" w:rsidR="0091293E" w:rsidRPr="00BA3EEB" w:rsidRDefault="0091293E" w:rsidP="006754C4">
      <w:pPr>
        <w:spacing w:after="0"/>
        <w:rPr>
          <w:rFonts w:ascii="Arial" w:hAnsi="Arial" w:cs="Arial"/>
          <w:b/>
          <w:bCs/>
          <w:color w:val="008080"/>
          <w:sz w:val="28"/>
          <w:szCs w:val="28"/>
          <w:u w:val="single"/>
        </w:rPr>
      </w:pPr>
      <w:r w:rsidRPr="00BA3EEB">
        <w:rPr>
          <w:rFonts w:ascii="Arial" w:hAnsi="Arial" w:cs="Arial"/>
          <w:b/>
          <w:bCs/>
          <w:color w:val="008080"/>
          <w:sz w:val="28"/>
          <w:szCs w:val="28"/>
          <w:u w:val="single"/>
        </w:rPr>
        <w:t>G</w:t>
      </w:r>
      <w:r w:rsidR="006754C4" w:rsidRPr="00BA3EEB">
        <w:rPr>
          <w:rFonts w:ascii="Arial" w:hAnsi="Arial" w:cs="Arial"/>
          <w:b/>
          <w:bCs/>
          <w:color w:val="008080"/>
          <w:sz w:val="28"/>
          <w:szCs w:val="28"/>
          <w:u w:val="single"/>
        </w:rPr>
        <w:t>oal</w:t>
      </w:r>
      <w:r w:rsidRPr="00BA3EEB">
        <w:rPr>
          <w:rFonts w:ascii="Arial" w:hAnsi="Arial" w:cs="Arial"/>
          <w:b/>
          <w:bCs/>
          <w:color w:val="008080"/>
          <w:sz w:val="28"/>
          <w:szCs w:val="28"/>
          <w:u w:val="single"/>
        </w:rPr>
        <w:t xml:space="preserve"> 3: S</w:t>
      </w:r>
      <w:r w:rsidR="006754C4" w:rsidRPr="00BA3EEB">
        <w:rPr>
          <w:rFonts w:ascii="Arial" w:hAnsi="Arial" w:cs="Arial"/>
          <w:b/>
          <w:bCs/>
          <w:color w:val="008080"/>
          <w:sz w:val="28"/>
          <w:szCs w:val="28"/>
          <w:u w:val="single"/>
        </w:rPr>
        <w:t>upporting</w:t>
      </w:r>
      <w:r w:rsidRPr="00BA3EEB">
        <w:rPr>
          <w:rFonts w:ascii="Arial" w:hAnsi="Arial" w:cs="Arial"/>
          <w:b/>
          <w:bCs/>
          <w:color w:val="008080"/>
          <w:sz w:val="28"/>
          <w:szCs w:val="28"/>
          <w:u w:val="single"/>
        </w:rPr>
        <w:t xml:space="preserve"> H</w:t>
      </w:r>
      <w:r w:rsidR="006754C4" w:rsidRPr="00BA3EEB">
        <w:rPr>
          <w:rFonts w:ascii="Arial" w:hAnsi="Arial" w:cs="Arial"/>
          <w:b/>
          <w:bCs/>
          <w:color w:val="008080"/>
          <w:sz w:val="28"/>
          <w:szCs w:val="28"/>
          <w:u w:val="single"/>
        </w:rPr>
        <w:t>ealthier</w:t>
      </w:r>
      <w:r w:rsidRPr="00BA3EEB">
        <w:rPr>
          <w:rFonts w:ascii="Arial" w:hAnsi="Arial" w:cs="Arial"/>
          <w:b/>
          <w:bCs/>
          <w:color w:val="008080"/>
          <w:sz w:val="28"/>
          <w:szCs w:val="28"/>
          <w:u w:val="single"/>
        </w:rPr>
        <w:t xml:space="preserve"> I</w:t>
      </w:r>
      <w:r w:rsidR="006754C4" w:rsidRPr="00BA3EEB">
        <w:rPr>
          <w:rFonts w:ascii="Arial" w:hAnsi="Arial" w:cs="Arial"/>
          <w:b/>
          <w:bCs/>
          <w:color w:val="008080"/>
          <w:sz w:val="28"/>
          <w:szCs w:val="28"/>
          <w:u w:val="single"/>
        </w:rPr>
        <w:t>ntegrated</w:t>
      </w:r>
      <w:r w:rsidRPr="00BA3EEB">
        <w:rPr>
          <w:rFonts w:ascii="Arial" w:hAnsi="Arial" w:cs="Arial"/>
          <w:b/>
          <w:bCs/>
          <w:color w:val="008080"/>
          <w:sz w:val="28"/>
          <w:szCs w:val="28"/>
          <w:u w:val="single"/>
        </w:rPr>
        <w:t xml:space="preserve"> </w:t>
      </w:r>
      <w:r w:rsidR="006754C4" w:rsidRPr="00BA3EEB">
        <w:rPr>
          <w:rFonts w:ascii="Arial" w:hAnsi="Arial" w:cs="Arial"/>
          <w:b/>
          <w:bCs/>
          <w:color w:val="008080"/>
          <w:sz w:val="28"/>
          <w:szCs w:val="28"/>
          <w:u w:val="single"/>
        </w:rPr>
        <w:t>Communities</w:t>
      </w:r>
    </w:p>
    <w:p w14:paraId="72F0F829" w14:textId="77777777" w:rsidR="006754C4" w:rsidRPr="00BA3EEB" w:rsidRDefault="006754C4" w:rsidP="00F61F05">
      <w:pPr>
        <w:spacing w:after="0"/>
        <w:rPr>
          <w:rFonts w:ascii="Arial" w:hAnsi="Arial" w:cs="Arial"/>
        </w:rPr>
      </w:pPr>
    </w:p>
    <w:p w14:paraId="245A402A" w14:textId="099EC38E" w:rsidR="00344834" w:rsidRPr="00BA3EEB" w:rsidRDefault="006754C4" w:rsidP="00F61F05">
      <w:pPr>
        <w:spacing w:after="0"/>
        <w:rPr>
          <w:rFonts w:ascii="Arial" w:hAnsi="Arial" w:cs="Arial"/>
          <w:b/>
          <w:bCs/>
          <w:color w:val="008080"/>
          <w:shd w:val="clear" w:color="auto" w:fill="FFFFFF"/>
        </w:rPr>
      </w:pPr>
      <w:r w:rsidRPr="00BA3EEB">
        <w:rPr>
          <w:rFonts w:ascii="Arial" w:hAnsi="Arial" w:cs="Arial"/>
          <w:b/>
          <w:bCs/>
          <w:color w:val="008080"/>
          <w:u w:val="single"/>
          <w:shd w:val="clear" w:color="auto" w:fill="FFFFFF"/>
        </w:rPr>
        <w:t xml:space="preserve">The </w:t>
      </w:r>
      <w:r w:rsidR="0091293E" w:rsidRPr="00BA3EEB">
        <w:rPr>
          <w:rFonts w:ascii="Arial" w:hAnsi="Arial" w:cs="Arial"/>
          <w:b/>
          <w:bCs/>
          <w:color w:val="008080"/>
          <w:u w:val="single"/>
          <w:shd w:val="clear" w:color="auto" w:fill="FFFFFF"/>
        </w:rPr>
        <w:t>Living Well Club</w:t>
      </w:r>
      <w:r w:rsidR="0091293E" w:rsidRPr="00BA3EEB">
        <w:rPr>
          <w:rFonts w:ascii="Arial" w:hAnsi="Arial" w:cs="Arial"/>
          <w:b/>
          <w:bCs/>
          <w:color w:val="008080"/>
          <w:shd w:val="clear" w:color="auto" w:fill="FFFFFF"/>
        </w:rPr>
        <w:t xml:space="preserve"> </w:t>
      </w:r>
    </w:p>
    <w:p w14:paraId="3351D0C2" w14:textId="77777777" w:rsidR="00344834" w:rsidRDefault="00344834" w:rsidP="00F61F05">
      <w:pPr>
        <w:spacing w:after="0"/>
        <w:rPr>
          <w:rFonts w:ascii="Arial" w:hAnsi="Arial" w:cs="Arial"/>
          <w:b/>
          <w:bCs/>
          <w:color w:val="202124"/>
          <w:shd w:val="clear" w:color="auto" w:fill="FFFFFF"/>
        </w:rPr>
      </w:pPr>
    </w:p>
    <w:p w14:paraId="29D5F48B" w14:textId="7F190A93" w:rsidR="0091293E" w:rsidRPr="00F61F05" w:rsidRDefault="0091293E" w:rsidP="00F61F05">
      <w:pPr>
        <w:spacing w:after="0"/>
        <w:rPr>
          <w:rFonts w:ascii="Arial" w:hAnsi="Arial" w:cs="Arial"/>
        </w:rPr>
      </w:pPr>
      <w:r w:rsidRPr="00F61F05">
        <w:rPr>
          <w:rFonts w:ascii="Arial" w:hAnsi="Arial" w:cs="Arial"/>
          <w:color w:val="202124"/>
          <w:shd w:val="clear" w:color="auto" w:fill="FFFFFF"/>
        </w:rPr>
        <w:t>To address the changing needs of older local residents, a majority of whom are of BAME heritage, we redeveloped the existing format of our successful Luncheon clubs, and transform</w:t>
      </w:r>
      <w:r w:rsidR="00344834">
        <w:rPr>
          <w:rFonts w:ascii="Arial" w:hAnsi="Arial" w:cs="Arial"/>
          <w:color w:val="202124"/>
          <w:shd w:val="clear" w:color="auto" w:fill="FFFFFF"/>
        </w:rPr>
        <w:t>ed</w:t>
      </w:r>
      <w:r w:rsidRPr="00F61F05">
        <w:rPr>
          <w:rFonts w:ascii="Arial" w:hAnsi="Arial" w:cs="Arial"/>
          <w:color w:val="202124"/>
          <w:shd w:val="clear" w:color="auto" w:fill="FFFFFF"/>
        </w:rPr>
        <w:t xml:space="preserve"> these into </w:t>
      </w:r>
      <w:r w:rsidR="00344834">
        <w:rPr>
          <w:rFonts w:ascii="Arial" w:hAnsi="Arial" w:cs="Arial"/>
          <w:color w:val="202124"/>
          <w:shd w:val="clear" w:color="auto" w:fill="FFFFFF"/>
        </w:rPr>
        <w:t>a</w:t>
      </w:r>
      <w:r w:rsidRPr="00F61F05">
        <w:rPr>
          <w:rFonts w:ascii="Arial" w:hAnsi="Arial" w:cs="Arial"/>
          <w:color w:val="202124"/>
          <w:shd w:val="clear" w:color="auto" w:fill="FFFFFF"/>
        </w:rPr>
        <w:t xml:space="preserve"> newly developed </w:t>
      </w:r>
      <w:r w:rsidR="00344834">
        <w:rPr>
          <w:rFonts w:ascii="Arial" w:hAnsi="Arial" w:cs="Arial"/>
          <w:color w:val="202124"/>
          <w:shd w:val="clear" w:color="auto" w:fill="FFFFFF"/>
        </w:rPr>
        <w:t xml:space="preserve">service called the </w:t>
      </w:r>
      <w:r w:rsidRPr="00F61F05">
        <w:rPr>
          <w:rFonts w:ascii="Arial" w:hAnsi="Arial" w:cs="Arial"/>
          <w:color w:val="202124"/>
          <w:shd w:val="clear" w:color="auto" w:fill="FFFFFF"/>
        </w:rPr>
        <w:t>Living Well Club (LWC).</w:t>
      </w:r>
    </w:p>
    <w:p w14:paraId="10132EF9" w14:textId="77777777" w:rsidR="0091293E" w:rsidRPr="00F61F05" w:rsidRDefault="0091293E" w:rsidP="00F61F05">
      <w:pPr>
        <w:spacing w:after="0"/>
        <w:rPr>
          <w:rFonts w:ascii="Arial" w:hAnsi="Arial" w:cs="Arial"/>
        </w:rPr>
      </w:pPr>
      <w:r w:rsidRPr="00F61F05">
        <w:rPr>
          <w:rFonts w:ascii="Arial" w:hAnsi="Arial" w:cs="Arial"/>
          <w:color w:val="202124"/>
          <w:shd w:val="clear" w:color="auto" w:fill="FFFFFF"/>
        </w:rPr>
        <w:t> </w:t>
      </w:r>
    </w:p>
    <w:p w14:paraId="4AFDBBF5" w14:textId="7AEB7A12" w:rsidR="0091293E" w:rsidRPr="00F61F05" w:rsidRDefault="0091293E" w:rsidP="00F61F05">
      <w:pPr>
        <w:spacing w:after="0"/>
        <w:rPr>
          <w:rFonts w:ascii="Arial" w:hAnsi="Arial" w:cs="Arial"/>
        </w:rPr>
      </w:pPr>
      <w:r w:rsidRPr="00F61F05">
        <w:rPr>
          <w:rFonts w:ascii="Arial" w:hAnsi="Arial" w:cs="Arial"/>
          <w:color w:val="202124"/>
          <w:shd w:val="clear" w:color="auto" w:fill="FFFFFF"/>
        </w:rPr>
        <w:t>While enhancing the physical and mental well-being of older 50+ adults through informal learning, craft and self-care activities, the programme seeks to reduce loneliness amongst isolated residents by bringing them together for weekly lunches and support participants in improving digital skills to stay in touch with friends, family and one another.</w:t>
      </w:r>
      <w:r w:rsidR="00E60961">
        <w:rPr>
          <w:rFonts w:ascii="Arial" w:hAnsi="Arial" w:cs="Arial"/>
          <w:color w:val="202124"/>
          <w:shd w:val="clear" w:color="auto" w:fill="FFFFFF"/>
        </w:rPr>
        <w:t xml:space="preserve"> In 2019/20 the LWC had two main activities before the service was revamped.</w:t>
      </w:r>
    </w:p>
    <w:p w14:paraId="03207402" w14:textId="77777777" w:rsidR="0091293E" w:rsidRPr="00F61F05" w:rsidRDefault="0091293E" w:rsidP="00F61F05">
      <w:pPr>
        <w:spacing w:after="0"/>
        <w:rPr>
          <w:rFonts w:ascii="Arial" w:hAnsi="Arial" w:cs="Arial"/>
        </w:rPr>
      </w:pPr>
      <w:r w:rsidRPr="00F61F05">
        <w:rPr>
          <w:rFonts w:ascii="Arial" w:hAnsi="Arial" w:cs="Arial"/>
          <w:b/>
          <w:bCs/>
          <w:color w:val="339966"/>
        </w:rPr>
        <w:t> </w:t>
      </w:r>
      <w:r w:rsidRPr="00F61F05">
        <w:rPr>
          <w:rFonts w:ascii="Arial" w:hAnsi="Arial" w:cs="Arial"/>
          <w:color w:val="000000"/>
        </w:rPr>
        <w:t> </w:t>
      </w:r>
    </w:p>
    <w:p w14:paraId="0F0F2794" w14:textId="7EB7973E" w:rsidR="0091293E" w:rsidRPr="00BA3EEB" w:rsidRDefault="00E60961" w:rsidP="00BA3EEB">
      <w:pPr>
        <w:pStyle w:val="ListParagraph"/>
        <w:spacing w:after="0"/>
        <w:ind w:left="0"/>
        <w:rPr>
          <w:rFonts w:ascii="Arial" w:hAnsi="Arial" w:cs="Arial"/>
          <w:b/>
          <w:bCs/>
          <w:color w:val="008080"/>
          <w:u w:val="single"/>
        </w:rPr>
      </w:pPr>
      <w:r w:rsidRPr="00BA3EEB">
        <w:rPr>
          <w:rFonts w:ascii="Arial" w:hAnsi="Arial" w:cs="Arial"/>
          <w:b/>
          <w:bCs/>
          <w:color w:val="008080"/>
          <w:u w:val="single"/>
        </w:rPr>
        <w:t xml:space="preserve">A </w:t>
      </w:r>
      <w:r w:rsidR="0091293E" w:rsidRPr="00BA3EEB">
        <w:rPr>
          <w:rFonts w:ascii="Arial" w:hAnsi="Arial" w:cs="Arial"/>
          <w:b/>
          <w:bCs/>
          <w:color w:val="008080"/>
          <w:u w:val="single"/>
        </w:rPr>
        <w:t>Luncheon Club for the Elderly</w:t>
      </w:r>
    </w:p>
    <w:p w14:paraId="772D114C" w14:textId="77777777" w:rsidR="00E60961" w:rsidRPr="00BA3EEB" w:rsidRDefault="00E60961" w:rsidP="00BA3EEB">
      <w:pPr>
        <w:pStyle w:val="ListParagraph"/>
        <w:spacing w:after="0"/>
        <w:ind w:left="1800"/>
        <w:rPr>
          <w:rFonts w:ascii="Arial" w:hAnsi="Arial" w:cs="Arial"/>
        </w:rPr>
      </w:pPr>
    </w:p>
    <w:p w14:paraId="536E0ABF" w14:textId="5856792A" w:rsidR="0091293E" w:rsidRPr="00344834" w:rsidRDefault="0091293E" w:rsidP="00F61F05">
      <w:pPr>
        <w:spacing w:after="0"/>
        <w:rPr>
          <w:rFonts w:ascii="Arial" w:hAnsi="Arial" w:cs="Arial"/>
        </w:rPr>
      </w:pPr>
      <w:r w:rsidRPr="00BA3EEB">
        <w:rPr>
          <w:rFonts w:ascii="Arial" w:hAnsi="Arial" w:cs="Arial"/>
          <w:b/>
          <w:bCs/>
          <w:i/>
          <w:iCs/>
        </w:rPr>
        <w:t>“I’m often alone – which is scary and depressing. But now, I have friends that I see every week and something to look forward to. Thank you.”</w:t>
      </w:r>
      <w:r w:rsidR="00344834">
        <w:rPr>
          <w:rFonts w:ascii="Arial" w:hAnsi="Arial" w:cs="Arial"/>
        </w:rPr>
        <w:t xml:space="preserve"> C, M. – Service user</w:t>
      </w:r>
    </w:p>
    <w:p w14:paraId="570F9B88" w14:textId="77777777" w:rsidR="006754C4" w:rsidRDefault="006754C4" w:rsidP="006754C4">
      <w:pPr>
        <w:spacing w:after="0"/>
        <w:rPr>
          <w:rFonts w:ascii="Arial" w:hAnsi="Arial" w:cs="Arial"/>
          <w:color w:val="000000"/>
        </w:rPr>
      </w:pPr>
    </w:p>
    <w:p w14:paraId="3AC549F7" w14:textId="643230D0" w:rsidR="006754C4" w:rsidRDefault="0091293E" w:rsidP="006754C4">
      <w:pPr>
        <w:spacing w:after="0"/>
        <w:rPr>
          <w:rFonts w:ascii="Arial" w:hAnsi="Arial" w:cs="Arial"/>
          <w:color w:val="000000"/>
        </w:rPr>
      </w:pPr>
      <w:r w:rsidRPr="00F61F05">
        <w:rPr>
          <w:rFonts w:ascii="Arial" w:hAnsi="Arial" w:cs="Arial"/>
          <w:color w:val="000000"/>
        </w:rPr>
        <w:t xml:space="preserve">An average of </w:t>
      </w:r>
      <w:r w:rsidR="001B489E">
        <w:rPr>
          <w:rFonts w:ascii="Arial" w:hAnsi="Arial" w:cs="Arial"/>
          <w:color w:val="000000"/>
        </w:rPr>
        <w:t>5</w:t>
      </w:r>
      <w:r w:rsidRPr="00F61F05">
        <w:rPr>
          <w:rFonts w:ascii="Arial" w:hAnsi="Arial" w:cs="Arial"/>
          <w:color w:val="000000"/>
        </w:rPr>
        <w:t xml:space="preserve">0 older and socially-excluded women and men attend inclusive weekly luncheon, </w:t>
      </w:r>
      <w:proofErr w:type="spellStart"/>
      <w:r w:rsidR="00FD2EC4">
        <w:rPr>
          <w:rFonts w:ascii="Arial" w:hAnsi="Arial" w:cs="Arial"/>
          <w:color w:val="000000"/>
        </w:rPr>
        <w:t>C</w:t>
      </w:r>
      <w:r w:rsidRPr="00F61F05">
        <w:rPr>
          <w:rFonts w:ascii="Arial" w:hAnsi="Arial" w:cs="Arial"/>
          <w:color w:val="000000"/>
        </w:rPr>
        <w:t>ar</w:t>
      </w:r>
      <w:r w:rsidR="00FD2EC4">
        <w:rPr>
          <w:rFonts w:ascii="Arial" w:hAnsi="Arial" w:cs="Arial"/>
          <w:color w:val="000000"/>
        </w:rPr>
        <w:t>r</w:t>
      </w:r>
      <w:r w:rsidRPr="00F61F05">
        <w:rPr>
          <w:rFonts w:ascii="Arial" w:hAnsi="Arial" w:cs="Arial"/>
          <w:color w:val="000000"/>
        </w:rPr>
        <w:t>om</w:t>
      </w:r>
      <w:proofErr w:type="spellEnd"/>
      <w:r w:rsidRPr="00F61F05">
        <w:rPr>
          <w:rFonts w:ascii="Arial" w:hAnsi="Arial" w:cs="Arial"/>
          <w:color w:val="000000"/>
        </w:rPr>
        <w:t xml:space="preserve"> board games, badminton or light sports activities and discussion groups. While connecting and staying active, participants also join workshops exploring strategies to better manage ailments such as diabetes, arthritis and hypertension. </w:t>
      </w:r>
    </w:p>
    <w:p w14:paraId="26BC627F" w14:textId="77777777" w:rsidR="006754C4" w:rsidRDefault="006754C4" w:rsidP="006754C4">
      <w:pPr>
        <w:spacing w:after="0"/>
        <w:rPr>
          <w:rFonts w:ascii="Arial" w:hAnsi="Arial" w:cs="Arial"/>
          <w:color w:val="000000"/>
        </w:rPr>
      </w:pPr>
    </w:p>
    <w:p w14:paraId="3F9F11C9" w14:textId="5C1111A2" w:rsidR="0091293E" w:rsidRPr="00F61F05" w:rsidRDefault="0091293E" w:rsidP="00F61F05">
      <w:pPr>
        <w:spacing w:after="0"/>
        <w:rPr>
          <w:rFonts w:ascii="Arial" w:hAnsi="Arial" w:cs="Arial"/>
        </w:rPr>
      </w:pPr>
      <w:r w:rsidRPr="00F61F05">
        <w:rPr>
          <w:rFonts w:ascii="Arial" w:hAnsi="Arial" w:cs="Arial"/>
          <w:color w:val="000000"/>
        </w:rPr>
        <w:t>While enabling healthier and more sociable lifestyles where sessions might offer residents their only weekly social interaction, this showcase project has also led to further cohorts of older women asking to take part.</w:t>
      </w:r>
    </w:p>
    <w:p w14:paraId="547A2209" w14:textId="77777777" w:rsidR="0091293E" w:rsidRPr="00F61F05" w:rsidRDefault="0091293E" w:rsidP="00F61F05">
      <w:pPr>
        <w:spacing w:after="0"/>
        <w:rPr>
          <w:rFonts w:ascii="Arial" w:eastAsia="Times New Roman" w:hAnsi="Arial" w:cs="Arial"/>
        </w:rPr>
      </w:pPr>
    </w:p>
    <w:p w14:paraId="6C78A130" w14:textId="74878F2D" w:rsidR="0091293E" w:rsidRPr="00BA3EEB" w:rsidRDefault="00E60961" w:rsidP="00F61F05">
      <w:pPr>
        <w:spacing w:after="0"/>
        <w:rPr>
          <w:rFonts w:ascii="Arial" w:hAnsi="Arial" w:cs="Arial"/>
          <w:color w:val="008080"/>
          <w:u w:val="single"/>
        </w:rPr>
      </w:pPr>
      <w:r w:rsidRPr="00BA3EEB">
        <w:rPr>
          <w:rFonts w:ascii="Arial" w:hAnsi="Arial" w:cs="Arial"/>
          <w:b/>
          <w:bCs/>
          <w:color w:val="008080"/>
          <w:u w:val="single"/>
        </w:rPr>
        <w:t xml:space="preserve">The </w:t>
      </w:r>
      <w:r w:rsidR="0091293E" w:rsidRPr="00BA3EEB">
        <w:rPr>
          <w:rFonts w:ascii="Arial" w:hAnsi="Arial" w:cs="Arial"/>
          <w:b/>
          <w:bCs/>
          <w:color w:val="008080"/>
          <w:u w:val="single"/>
        </w:rPr>
        <w:t>Fit4Life Women’s Sports Programme</w:t>
      </w:r>
    </w:p>
    <w:p w14:paraId="2C2B2E66" w14:textId="77777777" w:rsidR="00E60961" w:rsidRDefault="00E60961" w:rsidP="00F61F05">
      <w:pPr>
        <w:spacing w:after="0"/>
        <w:rPr>
          <w:rFonts w:ascii="Arial" w:hAnsi="Arial" w:cs="Arial"/>
          <w:color w:val="000000"/>
        </w:rPr>
      </w:pPr>
    </w:p>
    <w:p w14:paraId="6ACC9A2F" w14:textId="769423B8" w:rsidR="0091293E" w:rsidRPr="00F61F05" w:rsidRDefault="0091293E" w:rsidP="00F61F05">
      <w:pPr>
        <w:spacing w:after="0"/>
        <w:rPr>
          <w:rFonts w:ascii="Arial" w:hAnsi="Arial" w:cs="Arial"/>
        </w:rPr>
      </w:pPr>
      <w:r w:rsidRPr="00F61F05">
        <w:rPr>
          <w:rFonts w:ascii="Arial" w:hAnsi="Arial" w:cs="Arial"/>
          <w:color w:val="000000"/>
        </w:rPr>
        <w:t xml:space="preserve">The LHP Fit4Life </w:t>
      </w:r>
      <w:r w:rsidRPr="00F61F05">
        <w:rPr>
          <w:rFonts w:ascii="Arial" w:hAnsi="Arial" w:cs="Arial"/>
          <w:color w:val="202124"/>
          <w:shd w:val="clear" w:color="auto" w:fill="FFFFFF"/>
        </w:rPr>
        <w:t>women-only classes in Zumba, Aerobics and Yoga which have been designed to cater to our audience’s cultural needs.</w:t>
      </w:r>
    </w:p>
    <w:p w14:paraId="4643DEB5" w14:textId="77777777" w:rsidR="0091293E" w:rsidRPr="00F61F05" w:rsidRDefault="0091293E" w:rsidP="00F61F05">
      <w:pPr>
        <w:spacing w:after="0"/>
        <w:rPr>
          <w:rFonts w:ascii="Arial" w:hAnsi="Arial" w:cs="Arial"/>
        </w:rPr>
      </w:pPr>
      <w:r w:rsidRPr="00F61F05">
        <w:rPr>
          <w:rFonts w:ascii="Arial" w:hAnsi="Arial" w:cs="Arial"/>
          <w:color w:val="202124"/>
          <w:shd w:val="clear" w:color="auto" w:fill="FFFFFF"/>
        </w:rPr>
        <w:t> </w:t>
      </w:r>
    </w:p>
    <w:p w14:paraId="34C3934E" w14:textId="241B68DF" w:rsidR="0091293E" w:rsidRDefault="0091293E" w:rsidP="006754C4">
      <w:pPr>
        <w:spacing w:after="0"/>
        <w:rPr>
          <w:rFonts w:ascii="Arial" w:hAnsi="Arial" w:cs="Arial"/>
          <w:color w:val="202124"/>
          <w:shd w:val="clear" w:color="auto" w:fill="FFFFFF"/>
        </w:rPr>
      </w:pPr>
      <w:r w:rsidRPr="00F61F05">
        <w:rPr>
          <w:rFonts w:ascii="Arial" w:hAnsi="Arial" w:cs="Arial"/>
          <w:color w:val="202124"/>
          <w:shd w:val="clear" w:color="auto" w:fill="FFFFFF"/>
        </w:rPr>
        <w:t>As well as delivering regular exercise classes, the LHP has redeveloped its original offer to incorporate a quarterly Health Education Workshop together with a range of carefully selected initiatives into our programme.  </w:t>
      </w:r>
    </w:p>
    <w:p w14:paraId="4A92F878" w14:textId="77777777" w:rsidR="006754C4" w:rsidRPr="00F61F05" w:rsidRDefault="006754C4" w:rsidP="00F61F05">
      <w:pPr>
        <w:spacing w:after="0"/>
        <w:rPr>
          <w:rFonts w:ascii="Arial" w:hAnsi="Arial" w:cs="Arial"/>
        </w:rPr>
      </w:pPr>
    </w:p>
    <w:p w14:paraId="4DF6F119" w14:textId="201AF30C" w:rsidR="0091293E" w:rsidRPr="00F61F05" w:rsidRDefault="0091293E" w:rsidP="00F61F05">
      <w:pPr>
        <w:spacing w:after="0"/>
        <w:rPr>
          <w:rFonts w:ascii="Arial" w:hAnsi="Arial" w:cs="Arial"/>
        </w:rPr>
      </w:pPr>
      <w:r w:rsidRPr="00F61F05">
        <w:rPr>
          <w:rFonts w:ascii="Arial" w:hAnsi="Arial" w:cs="Arial"/>
          <w:color w:val="202124"/>
          <w:shd w:val="clear" w:color="auto" w:fill="FFFFFF"/>
        </w:rPr>
        <w:t>We have been delivering Fit4life since 2010 and there is an ongoing need for this type of programme. Approximately 17% of the borough population is reported to have long-term</w:t>
      </w:r>
      <w:r w:rsidR="009E1BDC">
        <w:rPr>
          <w:rFonts w:ascii="Arial" w:hAnsi="Arial" w:cs="Arial"/>
          <w:color w:val="202124"/>
          <w:shd w:val="clear" w:color="auto" w:fill="FFFFFF"/>
        </w:rPr>
        <w:t xml:space="preserve"> </w:t>
      </w:r>
      <w:r w:rsidRPr="00F61F05">
        <w:rPr>
          <w:rFonts w:ascii="Arial" w:hAnsi="Arial" w:cs="Arial"/>
          <w:color w:val="202124"/>
          <w:shd w:val="clear" w:color="auto" w:fill="FFFFFF"/>
        </w:rPr>
        <w:t>illness</w:t>
      </w:r>
      <w:r w:rsidR="009E1BDC">
        <w:rPr>
          <w:rFonts w:ascii="Arial" w:hAnsi="Arial" w:cs="Arial"/>
          <w:color w:val="202124"/>
          <w:shd w:val="clear" w:color="auto" w:fill="FFFFFF"/>
        </w:rPr>
        <w:t>es</w:t>
      </w:r>
      <w:r w:rsidRPr="00F61F05">
        <w:rPr>
          <w:rFonts w:ascii="Arial" w:hAnsi="Arial" w:cs="Arial"/>
          <w:color w:val="202124"/>
          <w:shd w:val="clear" w:color="auto" w:fill="FFFFFF"/>
        </w:rPr>
        <w:t>, health problem</w:t>
      </w:r>
      <w:r w:rsidR="00E60961">
        <w:rPr>
          <w:rFonts w:ascii="Arial" w:hAnsi="Arial" w:cs="Arial"/>
          <w:color w:val="202124"/>
          <w:shd w:val="clear" w:color="auto" w:fill="FFFFFF"/>
        </w:rPr>
        <w:t>s</w:t>
      </w:r>
      <w:r w:rsidRPr="00F61F05">
        <w:rPr>
          <w:rFonts w:ascii="Arial" w:hAnsi="Arial" w:cs="Arial"/>
          <w:color w:val="202124"/>
          <w:shd w:val="clear" w:color="auto" w:fill="FFFFFF"/>
        </w:rPr>
        <w:t xml:space="preserve"> or disabilit</w:t>
      </w:r>
      <w:r w:rsidR="00E60961">
        <w:rPr>
          <w:rFonts w:ascii="Arial" w:hAnsi="Arial" w:cs="Arial"/>
          <w:color w:val="202124"/>
          <w:shd w:val="clear" w:color="auto" w:fill="FFFFFF"/>
        </w:rPr>
        <w:t>ies</w:t>
      </w:r>
      <w:r w:rsidRPr="00F61F05">
        <w:rPr>
          <w:rFonts w:ascii="Arial" w:hAnsi="Arial" w:cs="Arial"/>
          <w:color w:val="202124"/>
          <w:shd w:val="clear" w:color="auto" w:fill="FFFFFF"/>
        </w:rPr>
        <w:t xml:space="preserve"> that limit their daily activities</w:t>
      </w:r>
      <w:r w:rsidR="009E1BDC">
        <w:rPr>
          <w:rFonts w:ascii="Arial" w:hAnsi="Arial" w:cs="Arial"/>
          <w:color w:val="202124"/>
          <w:shd w:val="clear" w:color="auto" w:fill="FFFFFF"/>
        </w:rPr>
        <w:t xml:space="preserve">. Our own monitoring and evaluation </w:t>
      </w:r>
      <w:r w:rsidR="00D154FA">
        <w:rPr>
          <w:rFonts w:ascii="Arial" w:hAnsi="Arial" w:cs="Arial"/>
          <w:color w:val="202124"/>
          <w:shd w:val="clear" w:color="auto" w:fill="FFFFFF"/>
        </w:rPr>
        <w:t xml:space="preserve">analysis </w:t>
      </w:r>
      <w:r w:rsidR="009E1BDC">
        <w:rPr>
          <w:rFonts w:ascii="Arial" w:hAnsi="Arial" w:cs="Arial"/>
          <w:color w:val="202124"/>
          <w:shd w:val="clear" w:color="auto" w:fill="FFFFFF"/>
        </w:rPr>
        <w:t>has shown that:</w:t>
      </w:r>
    </w:p>
    <w:p w14:paraId="158C3D27" w14:textId="77777777" w:rsidR="0091293E" w:rsidRPr="00F61F05" w:rsidRDefault="0091293E" w:rsidP="00F61F05">
      <w:pPr>
        <w:spacing w:after="0"/>
        <w:rPr>
          <w:rFonts w:ascii="Arial" w:hAnsi="Arial" w:cs="Arial"/>
        </w:rPr>
      </w:pPr>
      <w:r w:rsidRPr="00F61F05">
        <w:rPr>
          <w:rFonts w:ascii="Arial" w:hAnsi="Arial" w:cs="Arial"/>
          <w:color w:val="202124"/>
          <w:shd w:val="clear" w:color="auto" w:fill="FFFFFF"/>
        </w:rPr>
        <w:t> </w:t>
      </w:r>
    </w:p>
    <w:p w14:paraId="593F6E43" w14:textId="02641D2C" w:rsidR="006754C4" w:rsidRPr="00F61F05" w:rsidRDefault="0091293E" w:rsidP="00F61F05">
      <w:pPr>
        <w:pStyle w:val="ListParagraph"/>
        <w:numPr>
          <w:ilvl w:val="0"/>
          <w:numId w:val="21"/>
        </w:numPr>
        <w:spacing w:after="0"/>
        <w:ind w:left="709" w:hanging="283"/>
        <w:rPr>
          <w:rFonts w:ascii="Arial" w:hAnsi="Arial" w:cs="Arial"/>
        </w:rPr>
      </w:pPr>
      <w:r w:rsidRPr="00F61F05">
        <w:rPr>
          <w:rFonts w:ascii="Arial" w:hAnsi="Arial" w:cs="Arial"/>
          <w:color w:val="202124"/>
          <w:shd w:val="clear" w:color="auto" w:fill="FFFFFF"/>
        </w:rPr>
        <w:lastRenderedPageBreak/>
        <w:t xml:space="preserve">52% of service users </w:t>
      </w:r>
      <w:r w:rsidR="009E1BDC">
        <w:rPr>
          <w:rFonts w:ascii="Arial" w:hAnsi="Arial" w:cs="Arial"/>
          <w:color w:val="202124"/>
          <w:shd w:val="clear" w:color="auto" w:fill="FFFFFF"/>
        </w:rPr>
        <w:t xml:space="preserve">initially contacting us to </w:t>
      </w:r>
      <w:r w:rsidRPr="00F61F05">
        <w:rPr>
          <w:rFonts w:ascii="Arial" w:hAnsi="Arial" w:cs="Arial"/>
          <w:color w:val="202124"/>
          <w:shd w:val="clear" w:color="auto" w:fill="FFFFFF"/>
        </w:rPr>
        <w:t xml:space="preserve">access our </w:t>
      </w:r>
      <w:r w:rsidR="009E1BDC">
        <w:rPr>
          <w:rFonts w:ascii="Arial" w:hAnsi="Arial" w:cs="Arial"/>
          <w:color w:val="202124"/>
          <w:shd w:val="clear" w:color="auto" w:fill="FFFFFF"/>
        </w:rPr>
        <w:t xml:space="preserve">main </w:t>
      </w:r>
      <w:r w:rsidRPr="00F61F05">
        <w:rPr>
          <w:rFonts w:ascii="Arial" w:hAnsi="Arial" w:cs="Arial"/>
          <w:color w:val="202124"/>
          <w:shd w:val="clear" w:color="auto" w:fill="FFFFFF"/>
        </w:rPr>
        <w:t>advice service</w:t>
      </w:r>
      <w:r w:rsidR="009E1BDC">
        <w:rPr>
          <w:rFonts w:ascii="Arial" w:hAnsi="Arial" w:cs="Arial"/>
          <w:color w:val="202124"/>
          <w:shd w:val="clear" w:color="auto" w:fill="FFFFFF"/>
        </w:rPr>
        <w:t>s</w:t>
      </w:r>
      <w:r w:rsidRPr="00F61F05">
        <w:rPr>
          <w:rFonts w:ascii="Arial" w:hAnsi="Arial" w:cs="Arial"/>
          <w:color w:val="202124"/>
          <w:shd w:val="clear" w:color="auto" w:fill="FFFFFF"/>
        </w:rPr>
        <w:t xml:space="preserve">, </w:t>
      </w:r>
      <w:r w:rsidR="009E1BDC">
        <w:rPr>
          <w:rFonts w:ascii="Arial" w:hAnsi="Arial" w:cs="Arial"/>
          <w:color w:val="202124"/>
          <w:shd w:val="clear" w:color="auto" w:fill="FFFFFF"/>
        </w:rPr>
        <w:t xml:space="preserve">also </w:t>
      </w:r>
      <w:r w:rsidRPr="00F61F05">
        <w:rPr>
          <w:rFonts w:ascii="Arial" w:hAnsi="Arial" w:cs="Arial"/>
          <w:color w:val="202124"/>
          <w:shd w:val="clear" w:color="auto" w:fill="FFFFFF"/>
        </w:rPr>
        <w:t>have either one or a combination of long-term health conditions/disabilities, whilst 23% have reported experiencing emotional and psychological issues.</w:t>
      </w:r>
    </w:p>
    <w:p w14:paraId="2935C947" w14:textId="38EADFB3" w:rsidR="0091293E" w:rsidRPr="00F61F05" w:rsidRDefault="0091293E" w:rsidP="00F61F05">
      <w:pPr>
        <w:pStyle w:val="ListParagraph"/>
        <w:numPr>
          <w:ilvl w:val="0"/>
          <w:numId w:val="21"/>
        </w:numPr>
        <w:spacing w:after="0"/>
        <w:ind w:left="709" w:hanging="283"/>
        <w:rPr>
          <w:rFonts w:ascii="Arial" w:hAnsi="Arial" w:cs="Arial"/>
        </w:rPr>
      </w:pPr>
      <w:r w:rsidRPr="00F61F05">
        <w:rPr>
          <w:rFonts w:ascii="Arial" w:hAnsi="Arial" w:cs="Arial"/>
          <w:color w:val="202124"/>
          <w:shd w:val="clear" w:color="auto" w:fill="FFFFFF"/>
        </w:rPr>
        <w:t xml:space="preserve">89 % </w:t>
      </w:r>
      <w:r w:rsidR="009E1BDC">
        <w:rPr>
          <w:rFonts w:ascii="Arial" w:hAnsi="Arial" w:cs="Arial"/>
          <w:color w:val="202124"/>
          <w:shd w:val="clear" w:color="auto" w:fill="FFFFFF"/>
        </w:rPr>
        <w:t xml:space="preserve">of Fit4Life participants </w:t>
      </w:r>
      <w:r w:rsidRPr="00F61F05">
        <w:rPr>
          <w:rFonts w:ascii="Arial" w:hAnsi="Arial" w:cs="Arial"/>
          <w:color w:val="202124"/>
          <w:shd w:val="clear" w:color="auto" w:fill="FFFFFF"/>
        </w:rPr>
        <w:t>reported improvement in their mental health and wellbeing after attending the sessions.</w:t>
      </w:r>
    </w:p>
    <w:p w14:paraId="0F777812" w14:textId="77777777" w:rsidR="0091293E" w:rsidRPr="00F61F05" w:rsidRDefault="0091293E" w:rsidP="00F61F05">
      <w:pPr>
        <w:spacing w:after="0"/>
        <w:rPr>
          <w:rFonts w:ascii="Arial" w:eastAsia="Times New Roman" w:hAnsi="Arial" w:cs="Arial"/>
        </w:rPr>
      </w:pPr>
    </w:p>
    <w:p w14:paraId="754604C1" w14:textId="69ED4A66" w:rsidR="0091293E" w:rsidRPr="00F61F05" w:rsidRDefault="0091293E" w:rsidP="00F61F05">
      <w:pPr>
        <w:spacing w:after="0"/>
        <w:rPr>
          <w:rFonts w:ascii="Arial" w:hAnsi="Arial" w:cs="Arial"/>
        </w:rPr>
      </w:pPr>
      <w:r w:rsidRPr="00F61F05">
        <w:rPr>
          <w:rFonts w:ascii="Arial" w:hAnsi="Arial" w:cs="Arial"/>
          <w:color w:val="202124"/>
          <w:shd w:val="clear" w:color="auto" w:fill="FFFFFF"/>
        </w:rPr>
        <w:t>In September 2019 after a long nine years of delivery, unfortunately we ha</w:t>
      </w:r>
      <w:r w:rsidR="009E1BDC">
        <w:rPr>
          <w:rFonts w:ascii="Arial" w:hAnsi="Arial" w:cs="Arial"/>
          <w:color w:val="202124"/>
          <w:shd w:val="clear" w:color="auto" w:fill="FFFFFF"/>
        </w:rPr>
        <w:t>d</w:t>
      </w:r>
      <w:r w:rsidRPr="00F61F05">
        <w:rPr>
          <w:rFonts w:ascii="Arial" w:hAnsi="Arial" w:cs="Arial"/>
          <w:color w:val="202124"/>
          <w:shd w:val="clear" w:color="auto" w:fill="FFFFFF"/>
        </w:rPr>
        <w:t xml:space="preserve"> to close the </w:t>
      </w:r>
      <w:r w:rsidR="009E1BDC">
        <w:rPr>
          <w:rFonts w:ascii="Arial" w:hAnsi="Arial" w:cs="Arial"/>
          <w:color w:val="202124"/>
          <w:shd w:val="clear" w:color="auto" w:fill="FFFFFF"/>
        </w:rPr>
        <w:t>F</w:t>
      </w:r>
      <w:r w:rsidRPr="00F61F05">
        <w:rPr>
          <w:rFonts w:ascii="Arial" w:hAnsi="Arial" w:cs="Arial"/>
          <w:color w:val="202124"/>
          <w:shd w:val="clear" w:color="auto" w:fill="FFFFFF"/>
        </w:rPr>
        <w:t>it</w:t>
      </w:r>
      <w:r w:rsidR="009E1BDC">
        <w:rPr>
          <w:rFonts w:ascii="Arial" w:hAnsi="Arial" w:cs="Arial"/>
          <w:color w:val="202124"/>
          <w:shd w:val="clear" w:color="auto" w:fill="FFFFFF"/>
        </w:rPr>
        <w:t>4Life</w:t>
      </w:r>
      <w:r w:rsidRPr="00F61F05">
        <w:rPr>
          <w:rFonts w:ascii="Arial" w:hAnsi="Arial" w:cs="Arial"/>
          <w:color w:val="202124"/>
          <w:shd w:val="clear" w:color="auto" w:fill="FFFFFF"/>
        </w:rPr>
        <w:t xml:space="preserve"> programme </w:t>
      </w:r>
      <w:r w:rsidR="009E1BDC">
        <w:rPr>
          <w:rFonts w:ascii="Arial" w:hAnsi="Arial" w:cs="Arial"/>
          <w:color w:val="202124"/>
          <w:shd w:val="clear" w:color="auto" w:fill="FFFFFF"/>
        </w:rPr>
        <w:t>as</w:t>
      </w:r>
      <w:r w:rsidRPr="00F61F05">
        <w:rPr>
          <w:rFonts w:ascii="Arial" w:hAnsi="Arial" w:cs="Arial"/>
          <w:color w:val="202124"/>
          <w:shd w:val="clear" w:color="auto" w:fill="FFFFFF"/>
        </w:rPr>
        <w:t xml:space="preserve"> </w:t>
      </w:r>
      <w:r w:rsidR="009E1BDC">
        <w:rPr>
          <w:rFonts w:ascii="Arial" w:hAnsi="Arial" w:cs="Arial"/>
          <w:color w:val="202124"/>
          <w:shd w:val="clear" w:color="auto" w:fill="FFFFFF"/>
        </w:rPr>
        <w:t xml:space="preserve">the </w:t>
      </w:r>
      <w:r w:rsidRPr="00F61F05">
        <w:rPr>
          <w:rFonts w:ascii="Arial" w:hAnsi="Arial" w:cs="Arial"/>
          <w:color w:val="202124"/>
          <w:shd w:val="clear" w:color="auto" w:fill="FFFFFF"/>
        </w:rPr>
        <w:t xml:space="preserve">funding </w:t>
      </w:r>
      <w:r w:rsidR="009E1BDC">
        <w:rPr>
          <w:rFonts w:ascii="Arial" w:hAnsi="Arial" w:cs="Arial"/>
          <w:color w:val="202124"/>
          <w:shd w:val="clear" w:color="auto" w:fill="FFFFFF"/>
        </w:rPr>
        <w:t>programme came to an end.</w:t>
      </w:r>
    </w:p>
    <w:p w14:paraId="1A31657D" w14:textId="77777777" w:rsidR="0091293E" w:rsidRPr="00F61F05" w:rsidRDefault="0091293E" w:rsidP="00351A75">
      <w:pPr>
        <w:spacing w:after="0" w:line="240" w:lineRule="auto"/>
        <w:rPr>
          <w:rFonts w:ascii="Arial" w:hAnsi="Arial" w:cs="Arial"/>
        </w:rPr>
      </w:pPr>
      <w:r w:rsidRPr="00F61F05">
        <w:rPr>
          <w:rFonts w:ascii="Arial" w:hAnsi="Arial" w:cs="Arial"/>
          <w:b/>
          <w:bCs/>
          <w:color w:val="CC6600"/>
        </w:rPr>
        <w:t> </w:t>
      </w:r>
    </w:p>
    <w:p w14:paraId="051E83EE" w14:textId="6B3F9886" w:rsidR="0091293E" w:rsidRPr="00FE08E5" w:rsidRDefault="0091293E" w:rsidP="00F61F05">
      <w:pPr>
        <w:spacing w:after="0"/>
        <w:rPr>
          <w:rFonts w:ascii="Arial" w:hAnsi="Arial" w:cs="Arial"/>
          <w:sz w:val="20"/>
          <w:szCs w:val="20"/>
        </w:rPr>
      </w:pPr>
      <w:r w:rsidRPr="00BA3EEB">
        <w:rPr>
          <w:rFonts w:ascii="Arial" w:hAnsi="Arial" w:cs="Arial"/>
          <w:b/>
          <w:bCs/>
          <w:color w:val="008080"/>
          <w:sz w:val="28"/>
          <w:szCs w:val="28"/>
          <w:u w:val="single"/>
        </w:rPr>
        <w:t>G</w:t>
      </w:r>
      <w:r w:rsidR="00B83F91">
        <w:rPr>
          <w:rFonts w:ascii="Arial" w:hAnsi="Arial" w:cs="Arial"/>
          <w:b/>
          <w:bCs/>
          <w:color w:val="008080"/>
          <w:sz w:val="28"/>
          <w:szCs w:val="28"/>
          <w:u w:val="single"/>
        </w:rPr>
        <w:t>oal</w:t>
      </w:r>
      <w:r w:rsidRPr="00BA3EEB">
        <w:rPr>
          <w:rFonts w:ascii="Arial" w:hAnsi="Arial" w:cs="Arial"/>
          <w:b/>
          <w:bCs/>
          <w:color w:val="008080"/>
          <w:sz w:val="28"/>
          <w:szCs w:val="28"/>
          <w:u w:val="single"/>
        </w:rPr>
        <w:t xml:space="preserve"> 4: Volunteering</w:t>
      </w:r>
    </w:p>
    <w:p w14:paraId="7EB80352" w14:textId="77777777" w:rsidR="0091293E" w:rsidRPr="00BA3EEB" w:rsidRDefault="0091293E" w:rsidP="00F61F05">
      <w:pPr>
        <w:spacing w:after="0"/>
        <w:rPr>
          <w:rFonts w:ascii="Arial" w:eastAsia="Times New Roman" w:hAnsi="Arial" w:cs="Arial"/>
        </w:rPr>
      </w:pPr>
    </w:p>
    <w:p w14:paraId="74645407" w14:textId="6329BC92" w:rsidR="0091293E" w:rsidRPr="00A72385" w:rsidRDefault="0091293E" w:rsidP="003D6458">
      <w:pPr>
        <w:spacing w:after="0"/>
        <w:rPr>
          <w:rFonts w:ascii="Arial" w:hAnsi="Arial" w:cs="Arial"/>
          <w:color w:val="000000"/>
        </w:rPr>
      </w:pPr>
      <w:r w:rsidRPr="00FE08E5">
        <w:rPr>
          <w:rFonts w:ascii="Arial" w:hAnsi="Arial" w:cs="Arial"/>
          <w:color w:val="000000"/>
        </w:rPr>
        <w:t>“</w:t>
      </w:r>
      <w:r w:rsidRPr="00F61F05">
        <w:rPr>
          <w:rFonts w:ascii="Arial" w:hAnsi="Arial" w:cs="Arial"/>
          <w:b/>
          <w:bCs/>
          <w:i/>
          <w:iCs/>
          <w:color w:val="000000"/>
        </w:rPr>
        <w:t>The experience has contributed to my learning; I’m so happy I started volunteering here to build my skills and be part of this team.”</w:t>
      </w:r>
      <w:r w:rsidRPr="00FE08E5">
        <w:rPr>
          <w:rFonts w:ascii="Arial" w:hAnsi="Arial" w:cs="Arial"/>
          <w:color w:val="000000"/>
        </w:rPr>
        <w:t xml:space="preserve">  </w:t>
      </w:r>
      <w:proofErr w:type="spellStart"/>
      <w:r w:rsidRPr="00FE08E5">
        <w:rPr>
          <w:rFonts w:ascii="Arial" w:hAnsi="Arial" w:cs="Arial"/>
          <w:color w:val="000000"/>
        </w:rPr>
        <w:t>Ashwini</w:t>
      </w:r>
      <w:proofErr w:type="spellEnd"/>
      <w:r w:rsidRPr="00FE08E5">
        <w:rPr>
          <w:rFonts w:ascii="Arial" w:hAnsi="Arial" w:cs="Arial"/>
          <w:color w:val="000000"/>
        </w:rPr>
        <w:t>, Volunteer Project assistant 2019</w:t>
      </w:r>
      <w:r w:rsidR="006F676D">
        <w:rPr>
          <w:rFonts w:ascii="Arial" w:hAnsi="Arial" w:cs="Arial"/>
          <w:color w:val="000000"/>
        </w:rPr>
        <w:t>,</w:t>
      </w:r>
    </w:p>
    <w:p w14:paraId="2FB714E0" w14:textId="77777777" w:rsidR="003D6458" w:rsidRPr="00BA3EEB" w:rsidRDefault="003D6458" w:rsidP="00F61F05">
      <w:pPr>
        <w:spacing w:after="0"/>
        <w:rPr>
          <w:rFonts w:ascii="Arial" w:hAnsi="Arial" w:cs="Arial"/>
        </w:rPr>
      </w:pPr>
    </w:p>
    <w:p w14:paraId="09A43258" w14:textId="6A529413" w:rsidR="001B489E" w:rsidRDefault="0091293E" w:rsidP="00F61F05">
      <w:pPr>
        <w:spacing w:after="0"/>
        <w:rPr>
          <w:rFonts w:ascii="Arial" w:hAnsi="Arial" w:cs="Arial"/>
          <w:color w:val="000000"/>
        </w:rPr>
      </w:pPr>
      <w:r w:rsidRPr="00A72385">
        <w:rPr>
          <w:rFonts w:ascii="Arial" w:hAnsi="Arial" w:cs="Arial"/>
          <w:color w:val="000000"/>
        </w:rPr>
        <w:t>The Limehouse</w:t>
      </w:r>
      <w:r w:rsidRPr="00FE08E5">
        <w:rPr>
          <w:rFonts w:ascii="Arial" w:hAnsi="Arial" w:cs="Arial"/>
          <w:color w:val="000000"/>
        </w:rPr>
        <w:t xml:space="preserve"> Project’s Volunteering and Community Involvement initiative </w:t>
      </w:r>
      <w:r w:rsidR="00B04E2F">
        <w:rPr>
          <w:rFonts w:ascii="Arial" w:hAnsi="Arial" w:cs="Arial"/>
          <w:color w:val="000000"/>
        </w:rPr>
        <w:t>successfully attracted</w:t>
      </w:r>
      <w:r w:rsidRPr="00FE08E5">
        <w:rPr>
          <w:rFonts w:ascii="Arial" w:hAnsi="Arial" w:cs="Arial"/>
          <w:color w:val="000000"/>
        </w:rPr>
        <w:t xml:space="preserve"> two-dozen volunteers from a diversity of backgrounds </w:t>
      </w:r>
      <w:r w:rsidR="00B04E2F">
        <w:rPr>
          <w:rFonts w:ascii="Arial" w:hAnsi="Arial" w:cs="Arial"/>
          <w:color w:val="000000"/>
        </w:rPr>
        <w:t>during 2019/20</w:t>
      </w:r>
      <w:r w:rsidR="00557910">
        <w:rPr>
          <w:rFonts w:ascii="Arial" w:hAnsi="Arial" w:cs="Arial"/>
          <w:color w:val="000000"/>
        </w:rPr>
        <w:t>; each bring a combination of</w:t>
      </w:r>
      <w:r w:rsidRPr="00FE08E5">
        <w:rPr>
          <w:rFonts w:ascii="Arial" w:hAnsi="Arial" w:cs="Arial"/>
          <w:color w:val="000000"/>
        </w:rPr>
        <w:t xml:space="preserve"> enthusiasm, expertise and creative contributions to our services this year.  </w:t>
      </w:r>
    </w:p>
    <w:p w14:paraId="66FB54D4" w14:textId="77777777" w:rsidR="003D6458" w:rsidRDefault="003D6458" w:rsidP="003D6458">
      <w:pPr>
        <w:spacing w:after="0"/>
        <w:rPr>
          <w:rFonts w:ascii="Arial" w:hAnsi="Arial" w:cs="Arial"/>
          <w:color w:val="000000"/>
        </w:rPr>
      </w:pPr>
    </w:p>
    <w:p w14:paraId="63E461E5" w14:textId="4E3D4149" w:rsidR="001B489E" w:rsidRDefault="0091293E" w:rsidP="00F61F05">
      <w:pPr>
        <w:spacing w:after="0"/>
        <w:rPr>
          <w:rFonts w:ascii="Arial" w:hAnsi="Arial" w:cs="Arial"/>
          <w:color w:val="000000"/>
        </w:rPr>
      </w:pPr>
      <w:r w:rsidRPr="00FE08E5">
        <w:rPr>
          <w:rFonts w:ascii="Arial" w:hAnsi="Arial" w:cs="Arial"/>
          <w:color w:val="000000"/>
        </w:rPr>
        <w:t xml:space="preserve">While women seeking work experience for the first time </w:t>
      </w:r>
      <w:r w:rsidR="00557910">
        <w:rPr>
          <w:rFonts w:ascii="Arial" w:hAnsi="Arial" w:cs="Arial"/>
          <w:color w:val="000000"/>
        </w:rPr>
        <w:t>have been</w:t>
      </w:r>
      <w:r w:rsidRPr="00FE08E5">
        <w:rPr>
          <w:rFonts w:ascii="Arial" w:hAnsi="Arial" w:cs="Arial"/>
          <w:color w:val="000000"/>
        </w:rPr>
        <w:t xml:space="preserve"> help</w:t>
      </w:r>
      <w:r w:rsidR="00557910">
        <w:rPr>
          <w:rFonts w:ascii="Arial" w:hAnsi="Arial" w:cs="Arial"/>
          <w:color w:val="000000"/>
        </w:rPr>
        <w:t>ing</w:t>
      </w:r>
      <w:r w:rsidRPr="00FE08E5">
        <w:rPr>
          <w:rFonts w:ascii="Arial" w:hAnsi="Arial" w:cs="Arial"/>
          <w:color w:val="000000"/>
        </w:rPr>
        <w:t xml:space="preserve"> manage our luncheon club, fitness classes and undertake placements in our Little Limehouse Pre-school, a dozen</w:t>
      </w:r>
      <w:r w:rsidR="001B489E">
        <w:rPr>
          <w:rFonts w:ascii="Arial" w:hAnsi="Arial" w:cs="Arial"/>
          <w:color w:val="000000"/>
        </w:rPr>
        <w:t xml:space="preserve"> more</w:t>
      </w:r>
      <w:r w:rsidR="00557910">
        <w:rPr>
          <w:rFonts w:ascii="Arial" w:hAnsi="Arial" w:cs="Arial"/>
          <w:color w:val="000000"/>
        </w:rPr>
        <w:t xml:space="preserve"> volunteers</w:t>
      </w:r>
      <w:r w:rsidRPr="00FE08E5">
        <w:rPr>
          <w:rFonts w:ascii="Arial" w:hAnsi="Arial" w:cs="Arial"/>
          <w:color w:val="000000"/>
        </w:rPr>
        <w:t>, from local residents to law students seeking placements</w:t>
      </w:r>
      <w:r w:rsidR="00557910">
        <w:rPr>
          <w:rFonts w:ascii="Arial" w:hAnsi="Arial" w:cs="Arial"/>
          <w:color w:val="000000"/>
        </w:rPr>
        <w:t>, have been</w:t>
      </w:r>
      <w:r w:rsidRPr="00FE08E5">
        <w:rPr>
          <w:rFonts w:ascii="Arial" w:hAnsi="Arial" w:cs="Arial"/>
          <w:color w:val="000000"/>
        </w:rPr>
        <w:t xml:space="preserve"> help</w:t>
      </w:r>
      <w:r w:rsidR="00557910">
        <w:rPr>
          <w:rFonts w:ascii="Arial" w:hAnsi="Arial" w:cs="Arial"/>
          <w:color w:val="000000"/>
        </w:rPr>
        <w:t>ing deliver our frontline</w:t>
      </w:r>
      <w:r w:rsidRPr="00FE08E5">
        <w:rPr>
          <w:rFonts w:ascii="Arial" w:hAnsi="Arial" w:cs="Arial"/>
          <w:color w:val="000000"/>
        </w:rPr>
        <w:t xml:space="preserve"> our advice service</w:t>
      </w:r>
      <w:r w:rsidR="00557910">
        <w:rPr>
          <w:rFonts w:ascii="Arial" w:hAnsi="Arial" w:cs="Arial"/>
          <w:color w:val="000000"/>
        </w:rPr>
        <w:t>s this</w:t>
      </w:r>
      <w:r w:rsidRPr="00FE08E5">
        <w:rPr>
          <w:rFonts w:ascii="Arial" w:hAnsi="Arial" w:cs="Arial"/>
          <w:color w:val="000000"/>
        </w:rPr>
        <w:t xml:space="preserve"> year. </w:t>
      </w:r>
    </w:p>
    <w:p w14:paraId="32071101" w14:textId="77777777" w:rsidR="003D6458" w:rsidRDefault="003D6458" w:rsidP="003D6458">
      <w:pPr>
        <w:spacing w:after="0"/>
        <w:rPr>
          <w:rFonts w:ascii="Arial" w:hAnsi="Arial" w:cs="Arial"/>
          <w:color w:val="000000"/>
        </w:rPr>
      </w:pPr>
    </w:p>
    <w:p w14:paraId="47F87878" w14:textId="53799FAF" w:rsidR="0091293E" w:rsidRPr="00FE08E5" w:rsidRDefault="0091293E" w:rsidP="00F61F05">
      <w:pPr>
        <w:spacing w:after="0"/>
        <w:rPr>
          <w:rFonts w:ascii="Arial" w:hAnsi="Arial" w:cs="Arial"/>
          <w:sz w:val="20"/>
          <w:szCs w:val="20"/>
        </w:rPr>
      </w:pPr>
      <w:r w:rsidRPr="00FE08E5">
        <w:rPr>
          <w:rFonts w:ascii="Arial" w:hAnsi="Arial" w:cs="Arial"/>
          <w:color w:val="000000"/>
        </w:rPr>
        <w:t xml:space="preserve">While an ICT tutor initiated a digital training programme that helped clients build much-needed skills over a period of six months, a Marketing student </w:t>
      </w:r>
      <w:r w:rsidR="00557910">
        <w:rPr>
          <w:rFonts w:ascii="Arial" w:hAnsi="Arial" w:cs="Arial"/>
          <w:color w:val="000000"/>
        </w:rPr>
        <w:t xml:space="preserve">from </w:t>
      </w:r>
      <w:r w:rsidRPr="00FE08E5">
        <w:rPr>
          <w:rFonts w:ascii="Arial" w:hAnsi="Arial" w:cs="Arial"/>
          <w:color w:val="000000"/>
        </w:rPr>
        <w:t xml:space="preserve">Queen Mary University engaged in a three-month placement to </w:t>
      </w:r>
      <w:r w:rsidR="00557910">
        <w:rPr>
          <w:rFonts w:ascii="Arial" w:hAnsi="Arial" w:cs="Arial"/>
          <w:color w:val="000000"/>
        </w:rPr>
        <w:t xml:space="preserve">help </w:t>
      </w:r>
      <w:r w:rsidRPr="00FE08E5">
        <w:rPr>
          <w:rFonts w:ascii="Arial" w:hAnsi="Arial" w:cs="Arial"/>
          <w:color w:val="000000"/>
        </w:rPr>
        <w:t xml:space="preserve">enhance our social media platforms. </w:t>
      </w:r>
      <w:r w:rsidR="00557910">
        <w:rPr>
          <w:rFonts w:ascii="Arial" w:hAnsi="Arial" w:cs="Arial"/>
          <w:color w:val="000000"/>
        </w:rPr>
        <w:t>Volunteers working as p</w:t>
      </w:r>
      <w:r w:rsidRPr="00FE08E5">
        <w:rPr>
          <w:rFonts w:ascii="Arial" w:hAnsi="Arial" w:cs="Arial"/>
          <w:color w:val="000000"/>
        </w:rPr>
        <w:t xml:space="preserve">roject </w:t>
      </w:r>
      <w:r w:rsidR="00557910">
        <w:rPr>
          <w:rFonts w:ascii="Arial" w:hAnsi="Arial" w:cs="Arial"/>
          <w:color w:val="000000"/>
        </w:rPr>
        <w:t>a</w:t>
      </w:r>
      <w:r w:rsidRPr="00FE08E5">
        <w:rPr>
          <w:rFonts w:ascii="Arial" w:hAnsi="Arial" w:cs="Arial"/>
          <w:color w:val="000000"/>
        </w:rPr>
        <w:t xml:space="preserve">ssistants supporting community outreach initiatives for our Employment &amp; Training programme </w:t>
      </w:r>
      <w:r w:rsidR="00557910">
        <w:rPr>
          <w:rFonts w:ascii="Arial" w:hAnsi="Arial" w:cs="Arial"/>
          <w:color w:val="000000"/>
        </w:rPr>
        <w:t>have</w:t>
      </w:r>
      <w:r w:rsidRPr="00FE08E5">
        <w:rPr>
          <w:rFonts w:ascii="Arial" w:hAnsi="Arial" w:cs="Arial"/>
          <w:color w:val="000000"/>
        </w:rPr>
        <w:t xml:space="preserve"> </w:t>
      </w:r>
      <w:r w:rsidR="00557910">
        <w:rPr>
          <w:rFonts w:ascii="Arial" w:hAnsi="Arial" w:cs="Arial"/>
          <w:color w:val="000000"/>
        </w:rPr>
        <w:t xml:space="preserve">also </w:t>
      </w:r>
      <w:r w:rsidRPr="00FE08E5">
        <w:rPr>
          <w:rFonts w:ascii="Arial" w:hAnsi="Arial" w:cs="Arial"/>
          <w:color w:val="000000"/>
        </w:rPr>
        <w:t>improve</w:t>
      </w:r>
      <w:r w:rsidR="00557910">
        <w:rPr>
          <w:rFonts w:ascii="Arial" w:hAnsi="Arial" w:cs="Arial"/>
          <w:color w:val="000000"/>
        </w:rPr>
        <w:t>d</w:t>
      </w:r>
      <w:r w:rsidRPr="00FE08E5">
        <w:rPr>
          <w:rFonts w:ascii="Arial" w:hAnsi="Arial" w:cs="Arial"/>
          <w:color w:val="000000"/>
        </w:rPr>
        <w:t xml:space="preserve"> their </w:t>
      </w:r>
      <w:r w:rsidR="00557910">
        <w:rPr>
          <w:rFonts w:ascii="Arial" w:hAnsi="Arial" w:cs="Arial"/>
          <w:color w:val="000000"/>
        </w:rPr>
        <w:t xml:space="preserve">own </w:t>
      </w:r>
      <w:r w:rsidRPr="00FE08E5">
        <w:rPr>
          <w:rFonts w:ascii="Arial" w:hAnsi="Arial" w:cs="Arial"/>
          <w:color w:val="000000"/>
        </w:rPr>
        <w:t>marketing and communication skills</w:t>
      </w:r>
      <w:r w:rsidR="00557910">
        <w:rPr>
          <w:rFonts w:ascii="Arial" w:hAnsi="Arial" w:cs="Arial"/>
          <w:color w:val="000000"/>
        </w:rPr>
        <w:t xml:space="preserve"> in their time with us.</w:t>
      </w:r>
    </w:p>
    <w:p w14:paraId="27FFA226" w14:textId="77777777" w:rsidR="003D6458" w:rsidRDefault="003D6458" w:rsidP="003D6458">
      <w:pPr>
        <w:spacing w:after="0"/>
        <w:rPr>
          <w:rFonts w:ascii="Arial" w:hAnsi="Arial" w:cs="Arial"/>
          <w:color w:val="000000"/>
        </w:rPr>
      </w:pPr>
    </w:p>
    <w:p w14:paraId="22326B0A" w14:textId="0F4A1476" w:rsidR="0091293E" w:rsidRPr="00FE08E5" w:rsidRDefault="0091293E" w:rsidP="00F61F05">
      <w:pPr>
        <w:spacing w:after="0"/>
        <w:rPr>
          <w:rFonts w:ascii="Arial" w:hAnsi="Arial" w:cs="Arial"/>
          <w:sz w:val="20"/>
          <w:szCs w:val="20"/>
        </w:rPr>
      </w:pPr>
      <w:r w:rsidRPr="00FE08E5">
        <w:rPr>
          <w:rFonts w:ascii="Arial" w:hAnsi="Arial" w:cs="Arial"/>
          <w:color w:val="000000"/>
        </w:rPr>
        <w:t>As we further embark on our journey to gain an</w:t>
      </w:r>
      <w:r w:rsidRPr="00FE08E5">
        <w:rPr>
          <w:rFonts w:ascii="Arial" w:hAnsi="Arial" w:cs="Arial"/>
          <w:i/>
          <w:iCs/>
          <w:color w:val="000000"/>
        </w:rPr>
        <w:t xml:space="preserve"> Investing in Volunteers </w:t>
      </w:r>
      <w:r w:rsidRPr="00FE08E5">
        <w:rPr>
          <w:rFonts w:ascii="Arial" w:hAnsi="Arial" w:cs="Arial"/>
          <w:color w:val="000000"/>
        </w:rPr>
        <w:t>quality standard, we seek to improve and sustain our good practices in supporting volunteers in accessing rich and outstanding experiences while also demonstrating our value to a wider public.   </w:t>
      </w:r>
    </w:p>
    <w:p w14:paraId="2F9DF617" w14:textId="77777777" w:rsidR="003D6458" w:rsidRDefault="003D6458" w:rsidP="003D6458">
      <w:pPr>
        <w:spacing w:after="0"/>
        <w:rPr>
          <w:rFonts w:ascii="Arial" w:hAnsi="Arial" w:cs="Arial"/>
          <w:color w:val="000000"/>
        </w:rPr>
      </w:pPr>
    </w:p>
    <w:p w14:paraId="4A5C9BDC" w14:textId="77777777" w:rsidR="00557910" w:rsidRDefault="0091293E" w:rsidP="00F61F05">
      <w:pPr>
        <w:spacing w:after="0"/>
        <w:rPr>
          <w:rFonts w:ascii="Arial" w:hAnsi="Arial" w:cs="Arial"/>
          <w:color w:val="000000"/>
        </w:rPr>
      </w:pPr>
      <w:r w:rsidRPr="00FE08E5">
        <w:rPr>
          <w:rFonts w:ascii="Arial" w:hAnsi="Arial" w:cs="Arial"/>
          <w:color w:val="000000"/>
        </w:rPr>
        <w:t xml:space="preserve">We share volunteering opportunities widely, through online, word-of-mouth and pro-bono partnerships to welcome community involvement from local residents, colleges and businesses at a range of starting points and capacities. </w:t>
      </w:r>
    </w:p>
    <w:p w14:paraId="01CA2731" w14:textId="77777777" w:rsidR="00557910" w:rsidRDefault="00557910" w:rsidP="003D6458">
      <w:pPr>
        <w:spacing w:after="0"/>
        <w:rPr>
          <w:rFonts w:ascii="Arial" w:hAnsi="Arial" w:cs="Arial"/>
          <w:color w:val="000000"/>
        </w:rPr>
      </w:pPr>
    </w:p>
    <w:p w14:paraId="2D3D78EC" w14:textId="3C26A4FD" w:rsidR="00557910" w:rsidRDefault="0091293E" w:rsidP="003D6458">
      <w:pPr>
        <w:spacing w:after="0"/>
        <w:rPr>
          <w:rFonts w:ascii="Arial" w:hAnsi="Arial" w:cs="Arial"/>
          <w:color w:val="000000"/>
        </w:rPr>
      </w:pPr>
      <w:r w:rsidRPr="00FE08E5">
        <w:rPr>
          <w:rFonts w:ascii="Arial" w:hAnsi="Arial" w:cs="Arial"/>
          <w:color w:val="000000"/>
        </w:rPr>
        <w:t xml:space="preserve">Each volunteer’s journey is distinct, with many reporting a </w:t>
      </w:r>
      <w:r w:rsidR="00557910">
        <w:rPr>
          <w:rFonts w:ascii="Arial" w:hAnsi="Arial" w:cs="Arial"/>
          <w:color w:val="000000"/>
        </w:rPr>
        <w:t>desire</w:t>
      </w:r>
      <w:r w:rsidRPr="00FE08E5">
        <w:rPr>
          <w:rFonts w:ascii="Arial" w:hAnsi="Arial" w:cs="Arial"/>
          <w:color w:val="000000"/>
        </w:rPr>
        <w:t xml:space="preserve"> to ‘give back to the community’, gain experience, </w:t>
      </w:r>
      <w:proofErr w:type="gramStart"/>
      <w:r w:rsidRPr="00FE08E5">
        <w:rPr>
          <w:rFonts w:ascii="Arial" w:hAnsi="Arial" w:cs="Arial"/>
          <w:color w:val="000000"/>
        </w:rPr>
        <w:t>build</w:t>
      </w:r>
      <w:proofErr w:type="gramEnd"/>
      <w:r w:rsidRPr="00FE08E5">
        <w:rPr>
          <w:rFonts w:ascii="Arial" w:hAnsi="Arial" w:cs="Arial"/>
          <w:color w:val="000000"/>
        </w:rPr>
        <w:t xml:space="preserve"> skills and confidence. </w:t>
      </w:r>
    </w:p>
    <w:p w14:paraId="11645AD2" w14:textId="77777777" w:rsidR="00557910" w:rsidRDefault="00557910" w:rsidP="003D6458">
      <w:pPr>
        <w:spacing w:after="0"/>
        <w:rPr>
          <w:rFonts w:ascii="Arial" w:hAnsi="Arial" w:cs="Arial"/>
          <w:color w:val="000000"/>
        </w:rPr>
      </w:pPr>
    </w:p>
    <w:p w14:paraId="723B2F86" w14:textId="2325305B" w:rsidR="0091293E" w:rsidRDefault="0091293E" w:rsidP="003D6458">
      <w:pPr>
        <w:spacing w:after="0"/>
        <w:rPr>
          <w:rFonts w:ascii="Arial" w:hAnsi="Arial" w:cs="Arial"/>
          <w:color w:val="000000"/>
        </w:rPr>
      </w:pPr>
      <w:r w:rsidRPr="00FE08E5">
        <w:rPr>
          <w:rFonts w:ascii="Arial" w:hAnsi="Arial" w:cs="Arial"/>
          <w:color w:val="000000"/>
        </w:rPr>
        <w:t xml:space="preserve">Many </w:t>
      </w:r>
      <w:r w:rsidR="006F676D">
        <w:rPr>
          <w:rFonts w:ascii="Arial" w:hAnsi="Arial" w:cs="Arial"/>
          <w:color w:val="000000"/>
        </w:rPr>
        <w:t xml:space="preserve">volunteers can </w:t>
      </w:r>
      <w:r w:rsidRPr="00FE08E5">
        <w:rPr>
          <w:rFonts w:ascii="Arial" w:hAnsi="Arial" w:cs="Arial"/>
          <w:color w:val="000000"/>
        </w:rPr>
        <w:t>access accredited or non-accredited training as part of the</w:t>
      </w:r>
      <w:r w:rsidR="00557910">
        <w:rPr>
          <w:rFonts w:ascii="Arial" w:hAnsi="Arial" w:cs="Arial"/>
          <w:color w:val="000000"/>
        </w:rPr>
        <w:t>ir</w:t>
      </w:r>
      <w:r w:rsidRPr="00FE08E5">
        <w:rPr>
          <w:rFonts w:ascii="Arial" w:hAnsi="Arial" w:cs="Arial"/>
          <w:color w:val="000000"/>
        </w:rPr>
        <w:t xml:space="preserve"> LHP experience,</w:t>
      </w:r>
      <w:r w:rsidR="006F676D">
        <w:rPr>
          <w:rFonts w:ascii="Arial" w:hAnsi="Arial" w:cs="Arial"/>
          <w:color w:val="000000"/>
        </w:rPr>
        <w:t xml:space="preserve"> </w:t>
      </w:r>
      <w:r w:rsidRPr="00FE08E5">
        <w:rPr>
          <w:rFonts w:ascii="Arial" w:hAnsi="Arial" w:cs="Arial"/>
          <w:color w:val="000000"/>
        </w:rPr>
        <w:t xml:space="preserve">so </w:t>
      </w:r>
      <w:r w:rsidR="006F676D">
        <w:rPr>
          <w:rFonts w:ascii="Arial" w:hAnsi="Arial" w:cs="Arial"/>
          <w:color w:val="000000"/>
        </w:rPr>
        <w:t>that they can</w:t>
      </w:r>
      <w:r w:rsidRPr="00FE08E5">
        <w:rPr>
          <w:rFonts w:ascii="Arial" w:hAnsi="Arial" w:cs="Arial"/>
          <w:color w:val="000000"/>
        </w:rPr>
        <w:t xml:space="preserve"> move on with enhanced skills as evidenced below from feedback from 14 of this year’s volunteers:</w:t>
      </w:r>
    </w:p>
    <w:p w14:paraId="67C967E0" w14:textId="77777777" w:rsidR="003D6458" w:rsidRPr="00FE08E5" w:rsidRDefault="003D6458" w:rsidP="00F61F05">
      <w:pPr>
        <w:spacing w:after="0"/>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339"/>
        <w:gridCol w:w="2280"/>
      </w:tblGrid>
      <w:tr w:rsidR="0091293E" w:rsidRPr="00FE08E5" w14:paraId="4ECC7A97" w14:textId="77777777" w:rsidTr="00F61F05">
        <w:trPr>
          <w:trHeight w:val="428"/>
        </w:trPr>
        <w:tc>
          <w:tcPr>
            <w:tcW w:w="0" w:type="auto"/>
            <w:gridSpan w:val="2"/>
            <w:tcBorders>
              <w:top w:val="single" w:sz="8" w:space="0" w:color="5B9BD5"/>
              <w:left w:val="single" w:sz="8" w:space="0" w:color="5B9BD5"/>
              <w:bottom w:val="single" w:sz="8" w:space="0" w:color="5B9BD5"/>
              <w:right w:val="single" w:sz="8" w:space="0" w:color="5B9BD5"/>
            </w:tcBorders>
            <w:shd w:val="clear" w:color="auto" w:fill="5B9BD5"/>
            <w:tcMar>
              <w:top w:w="100" w:type="dxa"/>
              <w:left w:w="100" w:type="dxa"/>
              <w:bottom w:w="100" w:type="dxa"/>
              <w:right w:w="100" w:type="dxa"/>
            </w:tcMar>
            <w:hideMark/>
          </w:tcPr>
          <w:p w14:paraId="639B1048" w14:textId="77777777" w:rsidR="0091293E" w:rsidRPr="00F61F05" w:rsidRDefault="0091293E" w:rsidP="00F61F05">
            <w:pPr>
              <w:spacing w:after="0" w:line="240" w:lineRule="auto"/>
              <w:rPr>
                <w:rFonts w:ascii="Arial" w:hAnsi="Arial" w:cs="Arial"/>
                <w:b/>
                <w:bCs/>
                <w:sz w:val="20"/>
                <w:szCs w:val="20"/>
              </w:rPr>
            </w:pPr>
            <w:r w:rsidRPr="00F61F05">
              <w:rPr>
                <w:rFonts w:ascii="Arial" w:hAnsi="Arial" w:cs="Arial"/>
                <w:b/>
                <w:bCs/>
                <w:color w:val="000000"/>
              </w:rPr>
              <w:lastRenderedPageBreak/>
              <w:t>Evaluation: Volunteer Monitoring and feedback</w:t>
            </w:r>
          </w:p>
        </w:tc>
      </w:tr>
      <w:tr w:rsidR="0091293E" w:rsidRPr="00FE08E5" w14:paraId="4C33496C" w14:textId="77777777" w:rsidTr="00F61F05">
        <w:trPr>
          <w:trHeight w:val="315"/>
        </w:trPr>
        <w:tc>
          <w:tcPr>
            <w:tcW w:w="0" w:type="auto"/>
            <w:tcBorders>
              <w:top w:val="single" w:sz="8" w:space="0" w:color="5B9BD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1587C3EE" w14:textId="77777777" w:rsidR="0091293E" w:rsidRPr="00FE08E5" w:rsidRDefault="0091293E" w:rsidP="00F61F05">
            <w:pPr>
              <w:spacing w:after="0" w:line="240" w:lineRule="auto"/>
              <w:rPr>
                <w:rFonts w:ascii="Arial" w:hAnsi="Arial" w:cs="Arial"/>
                <w:sz w:val="20"/>
                <w:szCs w:val="20"/>
              </w:rPr>
            </w:pPr>
            <w:r w:rsidRPr="00FE08E5">
              <w:rPr>
                <w:rFonts w:ascii="Arial" w:hAnsi="Arial" w:cs="Arial"/>
                <w:color w:val="000000"/>
              </w:rPr>
              <w:t>Increased Skills</w:t>
            </w:r>
          </w:p>
        </w:tc>
        <w:tc>
          <w:tcPr>
            <w:tcW w:w="0" w:type="auto"/>
            <w:tcBorders>
              <w:top w:val="single" w:sz="8" w:space="0" w:color="5B9BD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14744978" w14:textId="77777777" w:rsidR="0091293E" w:rsidRPr="00FE08E5" w:rsidRDefault="0091293E" w:rsidP="00F61F05">
            <w:pPr>
              <w:spacing w:after="0" w:line="240" w:lineRule="auto"/>
              <w:rPr>
                <w:rFonts w:ascii="Arial" w:hAnsi="Arial" w:cs="Arial"/>
                <w:sz w:val="20"/>
                <w:szCs w:val="20"/>
              </w:rPr>
            </w:pPr>
            <w:r w:rsidRPr="00FE08E5">
              <w:rPr>
                <w:rFonts w:ascii="Arial" w:hAnsi="Arial" w:cs="Arial"/>
                <w:color w:val="000000"/>
              </w:rPr>
              <w:t>100% of respondents</w:t>
            </w:r>
          </w:p>
        </w:tc>
      </w:tr>
      <w:tr w:rsidR="0091293E" w:rsidRPr="00FE08E5" w14:paraId="42A699BE" w14:textId="77777777" w:rsidTr="00F61F05">
        <w:trPr>
          <w:trHeight w:val="337"/>
        </w:trPr>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694A35A" w14:textId="77777777" w:rsidR="0091293E" w:rsidRPr="00FE08E5" w:rsidRDefault="0091293E" w:rsidP="00F61F05">
            <w:pPr>
              <w:spacing w:after="0" w:line="240" w:lineRule="auto"/>
              <w:rPr>
                <w:rFonts w:ascii="Arial" w:hAnsi="Arial" w:cs="Arial"/>
                <w:sz w:val="20"/>
                <w:szCs w:val="20"/>
              </w:rPr>
            </w:pPr>
            <w:r w:rsidRPr="00FE08E5">
              <w:rPr>
                <w:rFonts w:ascii="Arial" w:hAnsi="Arial" w:cs="Arial"/>
                <w:color w:val="000000"/>
              </w:rPr>
              <w:t>Increased Confidence and Motivation</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F4B9BD8" w14:textId="77777777" w:rsidR="0091293E" w:rsidRPr="00FE08E5" w:rsidRDefault="0091293E" w:rsidP="00F61F05">
            <w:pPr>
              <w:spacing w:after="0" w:line="240" w:lineRule="auto"/>
              <w:rPr>
                <w:rFonts w:ascii="Arial" w:hAnsi="Arial" w:cs="Arial"/>
                <w:sz w:val="20"/>
                <w:szCs w:val="20"/>
              </w:rPr>
            </w:pPr>
            <w:r w:rsidRPr="00FE08E5">
              <w:rPr>
                <w:rFonts w:ascii="Arial" w:hAnsi="Arial" w:cs="Arial"/>
                <w:color w:val="000000"/>
              </w:rPr>
              <w:t>100% of respondents</w:t>
            </w:r>
          </w:p>
        </w:tc>
      </w:tr>
      <w:tr w:rsidR="0091293E" w:rsidRPr="00FE08E5" w14:paraId="10DC13EB" w14:textId="77777777" w:rsidTr="00F61F05">
        <w:trPr>
          <w:trHeight w:val="359"/>
        </w:trPr>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0C64D3A3" w14:textId="77777777" w:rsidR="0091293E" w:rsidRPr="00FE08E5" w:rsidRDefault="0091293E" w:rsidP="00F61F05">
            <w:pPr>
              <w:spacing w:after="0" w:line="240" w:lineRule="auto"/>
              <w:rPr>
                <w:rFonts w:ascii="Arial" w:hAnsi="Arial" w:cs="Arial"/>
                <w:sz w:val="20"/>
                <w:szCs w:val="20"/>
              </w:rPr>
            </w:pPr>
            <w:r w:rsidRPr="00FE08E5">
              <w:rPr>
                <w:rFonts w:ascii="Arial" w:hAnsi="Arial" w:cs="Arial"/>
                <w:color w:val="000000"/>
              </w:rPr>
              <w:t>Felt their Contribution Impacted Limehouse Project</w:t>
            </w:r>
          </w:p>
        </w:tc>
        <w:tc>
          <w:tcPr>
            <w:tcW w:w="0" w:type="auto"/>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1317BDE1" w14:textId="77777777" w:rsidR="0091293E" w:rsidRPr="00FE08E5" w:rsidRDefault="0091293E" w:rsidP="00F61F05">
            <w:pPr>
              <w:spacing w:after="0" w:line="240" w:lineRule="auto"/>
              <w:rPr>
                <w:rFonts w:ascii="Arial" w:hAnsi="Arial" w:cs="Arial"/>
                <w:sz w:val="20"/>
                <w:szCs w:val="20"/>
              </w:rPr>
            </w:pPr>
            <w:r w:rsidRPr="00FE08E5">
              <w:rPr>
                <w:rFonts w:ascii="Arial" w:hAnsi="Arial" w:cs="Arial"/>
                <w:color w:val="000000"/>
              </w:rPr>
              <w:t>100% of respondents</w:t>
            </w:r>
          </w:p>
        </w:tc>
      </w:tr>
      <w:tr w:rsidR="0091293E" w:rsidRPr="00FE08E5" w14:paraId="4A6857DD" w14:textId="77777777" w:rsidTr="00F61F05">
        <w:trPr>
          <w:trHeight w:val="353"/>
        </w:trPr>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65F4D42B" w14:textId="77777777" w:rsidR="0091293E" w:rsidRPr="00FE08E5" w:rsidRDefault="0091293E" w:rsidP="00F61F05">
            <w:pPr>
              <w:spacing w:after="0" w:line="240" w:lineRule="auto"/>
              <w:rPr>
                <w:rFonts w:ascii="Arial" w:hAnsi="Arial" w:cs="Arial"/>
                <w:sz w:val="20"/>
                <w:szCs w:val="20"/>
              </w:rPr>
            </w:pPr>
            <w:r w:rsidRPr="00FE08E5">
              <w:rPr>
                <w:rFonts w:ascii="Arial" w:hAnsi="Arial" w:cs="Arial"/>
                <w:color w:val="000000"/>
              </w:rPr>
              <w:t>Would recommend volunteering in Limehouse Project to others</w:t>
            </w:r>
          </w:p>
        </w:tc>
        <w:tc>
          <w:tcPr>
            <w:tcW w:w="0" w:type="auto"/>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7C7C5F7E" w14:textId="77777777" w:rsidR="0091293E" w:rsidRPr="00FE08E5" w:rsidRDefault="0091293E" w:rsidP="00F61F05">
            <w:pPr>
              <w:spacing w:after="0" w:line="240" w:lineRule="auto"/>
              <w:rPr>
                <w:rFonts w:ascii="Arial" w:hAnsi="Arial" w:cs="Arial"/>
                <w:sz w:val="20"/>
                <w:szCs w:val="20"/>
              </w:rPr>
            </w:pPr>
            <w:r w:rsidRPr="00FE08E5">
              <w:rPr>
                <w:rFonts w:ascii="Arial" w:hAnsi="Arial" w:cs="Arial"/>
                <w:color w:val="000000"/>
              </w:rPr>
              <w:t>100% of respondents</w:t>
            </w:r>
          </w:p>
        </w:tc>
      </w:tr>
    </w:tbl>
    <w:p w14:paraId="1FFF9320" w14:textId="77777777" w:rsidR="0091293E" w:rsidRPr="00FE08E5" w:rsidRDefault="0091293E" w:rsidP="00F61F05">
      <w:pPr>
        <w:spacing w:after="160" w:line="240" w:lineRule="auto"/>
        <w:rPr>
          <w:rFonts w:ascii="Arial" w:hAnsi="Arial" w:cs="Arial"/>
          <w:sz w:val="20"/>
          <w:szCs w:val="20"/>
        </w:rPr>
      </w:pPr>
      <w:r w:rsidRPr="00FE08E5">
        <w:rPr>
          <w:rFonts w:ascii="Arial" w:hAnsi="Arial" w:cs="Arial"/>
          <w:color w:val="000000"/>
        </w:rPr>
        <w:t> </w:t>
      </w:r>
    </w:p>
    <w:p w14:paraId="2ABC044C" w14:textId="64BCD0DF" w:rsidR="0091293E" w:rsidRDefault="0091293E" w:rsidP="003D6458">
      <w:pPr>
        <w:spacing w:after="0"/>
        <w:rPr>
          <w:rFonts w:ascii="Arial" w:hAnsi="Arial" w:cs="Arial"/>
          <w:color w:val="000000"/>
        </w:rPr>
      </w:pPr>
      <w:r w:rsidRPr="00FE08E5">
        <w:rPr>
          <w:rFonts w:ascii="Arial" w:hAnsi="Arial" w:cs="Arial"/>
          <w:color w:val="000000"/>
        </w:rPr>
        <w:t>We want to thank our dedicated volunteers working across Limehouse Project for their very positive contributions</w:t>
      </w:r>
      <w:r w:rsidR="006F676D">
        <w:rPr>
          <w:rFonts w:ascii="Arial" w:hAnsi="Arial" w:cs="Arial"/>
          <w:color w:val="000000"/>
        </w:rPr>
        <w:t xml:space="preserve"> during 2019/20.</w:t>
      </w:r>
    </w:p>
    <w:p w14:paraId="59CF7712" w14:textId="77777777" w:rsidR="003D6458" w:rsidRPr="00BA3EEB" w:rsidRDefault="003D6458" w:rsidP="00F61F05">
      <w:pPr>
        <w:spacing w:after="0"/>
        <w:rPr>
          <w:rFonts w:ascii="Arial" w:hAnsi="Arial" w:cs="Arial"/>
          <w:color w:val="008080"/>
          <w:sz w:val="20"/>
          <w:szCs w:val="20"/>
        </w:rPr>
      </w:pPr>
    </w:p>
    <w:p w14:paraId="09FDB101" w14:textId="41399DF9" w:rsidR="0091293E" w:rsidRPr="00BA3EEB" w:rsidRDefault="0091293E" w:rsidP="00F61F05">
      <w:pPr>
        <w:spacing w:after="0"/>
        <w:rPr>
          <w:rFonts w:ascii="Arial" w:hAnsi="Arial" w:cs="Arial"/>
          <w:b/>
          <w:bCs/>
          <w:color w:val="008080"/>
          <w:sz w:val="20"/>
          <w:szCs w:val="20"/>
          <w:u w:val="single"/>
        </w:rPr>
      </w:pPr>
      <w:r w:rsidRPr="00BA3EEB">
        <w:rPr>
          <w:rFonts w:ascii="Arial" w:hAnsi="Arial" w:cs="Arial"/>
          <w:b/>
          <w:bCs/>
          <w:color w:val="008080"/>
          <w:u w:val="single"/>
        </w:rPr>
        <w:t>Case Study</w:t>
      </w:r>
      <w:r w:rsidR="006F676D" w:rsidRPr="00BA3EEB">
        <w:rPr>
          <w:rFonts w:ascii="Arial" w:hAnsi="Arial" w:cs="Arial"/>
          <w:b/>
          <w:bCs/>
          <w:color w:val="008080"/>
          <w:u w:val="single"/>
        </w:rPr>
        <w:t>: Volunteering</w:t>
      </w:r>
    </w:p>
    <w:p w14:paraId="39762150" w14:textId="77777777" w:rsidR="003D6458" w:rsidRDefault="003D6458" w:rsidP="003D6458">
      <w:pPr>
        <w:spacing w:after="0"/>
        <w:rPr>
          <w:rFonts w:ascii="Arial" w:hAnsi="Arial" w:cs="Arial"/>
          <w:color w:val="000000"/>
        </w:rPr>
      </w:pPr>
    </w:p>
    <w:p w14:paraId="082D4BD4" w14:textId="0DEE50F1" w:rsidR="0091293E" w:rsidRDefault="0091293E" w:rsidP="003D6458">
      <w:pPr>
        <w:spacing w:after="0"/>
        <w:rPr>
          <w:rFonts w:ascii="Arial" w:hAnsi="Arial" w:cs="Arial"/>
          <w:color w:val="000000"/>
        </w:rPr>
      </w:pPr>
      <w:proofErr w:type="spellStart"/>
      <w:r w:rsidRPr="00FE08E5">
        <w:rPr>
          <w:rFonts w:ascii="Arial" w:hAnsi="Arial" w:cs="Arial"/>
          <w:color w:val="000000"/>
        </w:rPr>
        <w:t>Sahid</w:t>
      </w:r>
      <w:proofErr w:type="spellEnd"/>
      <w:r w:rsidRPr="00FE08E5">
        <w:rPr>
          <w:rFonts w:ascii="Arial" w:hAnsi="Arial" w:cs="Arial"/>
          <w:color w:val="000000"/>
        </w:rPr>
        <w:t xml:space="preserve"> found out about volunteering with the Limehouse Project online. A recent Psychology graduate, he was unsure of what field he wanted to work in so when he saw </w:t>
      </w:r>
      <w:r w:rsidR="006F676D">
        <w:rPr>
          <w:rFonts w:ascii="Arial" w:hAnsi="Arial" w:cs="Arial"/>
          <w:color w:val="000000"/>
        </w:rPr>
        <w:t>a</w:t>
      </w:r>
      <w:r w:rsidRPr="00FE08E5">
        <w:rPr>
          <w:rFonts w:ascii="Arial" w:hAnsi="Arial" w:cs="Arial"/>
          <w:color w:val="000000"/>
        </w:rPr>
        <w:t xml:space="preserve"> Generalist Welfare Benefit volunteer post advertised</w:t>
      </w:r>
      <w:r w:rsidR="006F676D">
        <w:rPr>
          <w:rFonts w:ascii="Arial" w:hAnsi="Arial" w:cs="Arial"/>
          <w:color w:val="000000"/>
        </w:rPr>
        <w:t xml:space="preserve"> on our website</w:t>
      </w:r>
      <w:r w:rsidRPr="00FE08E5">
        <w:rPr>
          <w:rFonts w:ascii="Arial" w:hAnsi="Arial" w:cs="Arial"/>
          <w:color w:val="000000"/>
        </w:rPr>
        <w:t xml:space="preserve">, </w:t>
      </w:r>
      <w:r w:rsidR="006F676D">
        <w:rPr>
          <w:rFonts w:ascii="Arial" w:hAnsi="Arial" w:cs="Arial"/>
          <w:color w:val="000000"/>
        </w:rPr>
        <w:t xml:space="preserve">he </w:t>
      </w:r>
      <w:r w:rsidRPr="00FE08E5">
        <w:rPr>
          <w:rFonts w:ascii="Arial" w:hAnsi="Arial" w:cs="Arial"/>
          <w:color w:val="000000"/>
        </w:rPr>
        <w:t xml:space="preserve">thought it </w:t>
      </w:r>
      <w:r w:rsidR="006F676D">
        <w:rPr>
          <w:rFonts w:ascii="Arial" w:hAnsi="Arial" w:cs="Arial"/>
          <w:color w:val="000000"/>
        </w:rPr>
        <w:t xml:space="preserve">would be </w:t>
      </w:r>
      <w:r w:rsidRPr="00FE08E5">
        <w:rPr>
          <w:rFonts w:ascii="Arial" w:hAnsi="Arial" w:cs="Arial"/>
          <w:color w:val="000000"/>
        </w:rPr>
        <w:t>a good way to develop transferable skills, gain experience and give back to the community</w:t>
      </w:r>
      <w:r w:rsidR="006F676D">
        <w:rPr>
          <w:rFonts w:ascii="Arial" w:hAnsi="Arial" w:cs="Arial"/>
          <w:color w:val="000000"/>
        </w:rPr>
        <w:t>.</w:t>
      </w:r>
    </w:p>
    <w:p w14:paraId="142ED53D" w14:textId="77777777" w:rsidR="006F676D" w:rsidRDefault="006F676D" w:rsidP="00F61F05">
      <w:pPr>
        <w:spacing w:after="0"/>
        <w:rPr>
          <w:rFonts w:ascii="Arial" w:hAnsi="Arial" w:cs="Arial"/>
          <w:b/>
          <w:bCs/>
          <w:i/>
          <w:iCs/>
          <w:color w:val="000000"/>
        </w:rPr>
      </w:pPr>
    </w:p>
    <w:p w14:paraId="33C6F4D3" w14:textId="6C1136C6" w:rsidR="006F676D" w:rsidRPr="00FE08E5" w:rsidRDefault="006F676D" w:rsidP="00F61F05">
      <w:pPr>
        <w:spacing w:after="0"/>
        <w:rPr>
          <w:rFonts w:ascii="Arial" w:hAnsi="Arial" w:cs="Arial"/>
          <w:sz w:val="20"/>
          <w:szCs w:val="20"/>
        </w:rPr>
      </w:pPr>
      <w:proofErr w:type="spellStart"/>
      <w:r w:rsidRPr="00FE08E5">
        <w:rPr>
          <w:rFonts w:ascii="Arial" w:hAnsi="Arial" w:cs="Arial"/>
          <w:color w:val="000000"/>
        </w:rPr>
        <w:t>Sahid</w:t>
      </w:r>
      <w:proofErr w:type="spellEnd"/>
      <w:r w:rsidRPr="00FE08E5">
        <w:rPr>
          <w:rFonts w:ascii="Arial" w:hAnsi="Arial" w:cs="Arial"/>
          <w:color w:val="000000"/>
        </w:rPr>
        <w:t xml:space="preserve"> was soon inducted </w:t>
      </w:r>
      <w:r>
        <w:rPr>
          <w:rFonts w:ascii="Arial" w:hAnsi="Arial" w:cs="Arial"/>
          <w:color w:val="000000"/>
        </w:rPr>
        <w:t xml:space="preserve">as a volunteer </w:t>
      </w:r>
      <w:r w:rsidRPr="00FE08E5">
        <w:rPr>
          <w:rFonts w:ascii="Arial" w:hAnsi="Arial" w:cs="Arial"/>
          <w:color w:val="000000"/>
        </w:rPr>
        <w:t>and</w:t>
      </w:r>
      <w:r>
        <w:rPr>
          <w:rFonts w:ascii="Arial" w:hAnsi="Arial" w:cs="Arial"/>
          <w:color w:val="000000"/>
        </w:rPr>
        <w:t xml:space="preserve"> </w:t>
      </w:r>
      <w:r w:rsidRPr="00FE08E5">
        <w:rPr>
          <w:rFonts w:ascii="Arial" w:hAnsi="Arial" w:cs="Arial"/>
          <w:color w:val="000000"/>
        </w:rPr>
        <w:t>shadow</w:t>
      </w:r>
      <w:r>
        <w:rPr>
          <w:rFonts w:ascii="Arial" w:hAnsi="Arial" w:cs="Arial"/>
          <w:color w:val="000000"/>
        </w:rPr>
        <w:t>ed</w:t>
      </w:r>
      <w:r w:rsidRPr="00FE08E5">
        <w:rPr>
          <w:rFonts w:ascii="Arial" w:hAnsi="Arial" w:cs="Arial"/>
          <w:color w:val="000000"/>
        </w:rPr>
        <w:t xml:space="preserve"> advice team members </w:t>
      </w:r>
      <w:r>
        <w:rPr>
          <w:rFonts w:ascii="Arial" w:hAnsi="Arial" w:cs="Arial"/>
          <w:color w:val="000000"/>
        </w:rPr>
        <w:t>w</w:t>
      </w:r>
      <w:r w:rsidRPr="00FE08E5">
        <w:rPr>
          <w:rFonts w:ascii="Arial" w:hAnsi="Arial" w:cs="Arial"/>
          <w:color w:val="000000"/>
        </w:rPr>
        <w:t>hile learning about practical aspects of providing advice and following good practice procedures, he was invited to team meetings, accessed training and had one-to-ones supervision and support from the Volunteer Coordinator</w:t>
      </w:r>
    </w:p>
    <w:p w14:paraId="0AEFC9C1" w14:textId="77777777" w:rsidR="006F676D" w:rsidRDefault="006F676D" w:rsidP="00F61F05">
      <w:pPr>
        <w:spacing w:after="0"/>
        <w:rPr>
          <w:rFonts w:ascii="Arial" w:hAnsi="Arial" w:cs="Arial"/>
          <w:b/>
          <w:bCs/>
          <w:i/>
          <w:iCs/>
          <w:color w:val="000000"/>
        </w:rPr>
      </w:pPr>
    </w:p>
    <w:p w14:paraId="32B08F57" w14:textId="0A935773" w:rsidR="003D6458" w:rsidRPr="00F61F05" w:rsidRDefault="0091293E" w:rsidP="00F61F05">
      <w:pPr>
        <w:spacing w:after="0"/>
        <w:rPr>
          <w:rFonts w:ascii="Arial" w:hAnsi="Arial" w:cs="Arial"/>
          <w:b/>
          <w:bCs/>
          <w:color w:val="000000"/>
        </w:rPr>
      </w:pPr>
      <w:r w:rsidRPr="00F61F05">
        <w:rPr>
          <w:rFonts w:ascii="Arial" w:hAnsi="Arial" w:cs="Arial"/>
          <w:b/>
          <w:bCs/>
          <w:i/>
          <w:iCs/>
          <w:color w:val="000000"/>
        </w:rPr>
        <w:t>“It felt welcoming and encouraged me to share my own opinions on what the volunteer role should look like</w:t>
      </w:r>
      <w:r w:rsidR="006F676D">
        <w:rPr>
          <w:rFonts w:ascii="Arial" w:hAnsi="Arial" w:cs="Arial"/>
          <w:b/>
          <w:bCs/>
          <w:i/>
          <w:iCs/>
          <w:color w:val="000000"/>
        </w:rPr>
        <w:t>.</w:t>
      </w:r>
      <w:r w:rsidRPr="00FE08E5">
        <w:rPr>
          <w:rFonts w:ascii="Arial" w:hAnsi="Arial" w:cs="Arial"/>
          <w:color w:val="000000"/>
        </w:rPr>
        <w:t xml:space="preserve"> </w:t>
      </w:r>
      <w:r w:rsidR="006F676D">
        <w:rPr>
          <w:rFonts w:ascii="Arial" w:hAnsi="Arial" w:cs="Arial"/>
          <w:b/>
          <w:bCs/>
          <w:i/>
          <w:iCs/>
          <w:color w:val="000000"/>
        </w:rPr>
        <w:t xml:space="preserve">I </w:t>
      </w:r>
      <w:r w:rsidRPr="00F61F05">
        <w:rPr>
          <w:rFonts w:ascii="Arial" w:hAnsi="Arial" w:cs="Arial"/>
          <w:b/>
          <w:bCs/>
          <w:i/>
          <w:iCs/>
          <w:color w:val="000000"/>
        </w:rPr>
        <w:t>felt part of the team quite instantly and really enjoyed my time learning in the role.”</w:t>
      </w:r>
      <w:r w:rsidRPr="00F61F05">
        <w:rPr>
          <w:rFonts w:ascii="Arial" w:hAnsi="Arial" w:cs="Arial"/>
          <w:b/>
          <w:bCs/>
          <w:color w:val="000000"/>
        </w:rPr>
        <w:t xml:space="preserve"> </w:t>
      </w:r>
    </w:p>
    <w:p w14:paraId="793EA099" w14:textId="77777777" w:rsidR="003D6458" w:rsidRDefault="003D6458" w:rsidP="003D6458">
      <w:pPr>
        <w:spacing w:after="0"/>
        <w:rPr>
          <w:rFonts w:ascii="Arial" w:hAnsi="Arial" w:cs="Arial"/>
          <w:color w:val="000000"/>
        </w:rPr>
      </w:pPr>
    </w:p>
    <w:p w14:paraId="56410D98" w14:textId="77777777" w:rsidR="006F676D" w:rsidRDefault="0091293E" w:rsidP="00F61F05">
      <w:pPr>
        <w:spacing w:after="0"/>
        <w:rPr>
          <w:rFonts w:ascii="Arial" w:hAnsi="Arial" w:cs="Arial"/>
          <w:color w:val="000000"/>
        </w:rPr>
      </w:pPr>
      <w:r w:rsidRPr="00FE08E5">
        <w:rPr>
          <w:rFonts w:ascii="Arial" w:hAnsi="Arial" w:cs="Arial"/>
          <w:color w:val="000000"/>
        </w:rPr>
        <w:t xml:space="preserve">His confidence and motivation grew as he was invited to set goals for himself, build skills through training including accredited NVQ Level 3 Information, Advice and Guidance certification. </w:t>
      </w:r>
    </w:p>
    <w:p w14:paraId="33D7C005" w14:textId="77777777" w:rsidR="006F676D" w:rsidRDefault="006F676D" w:rsidP="00F61F05">
      <w:pPr>
        <w:spacing w:after="0"/>
        <w:rPr>
          <w:rFonts w:ascii="Arial" w:hAnsi="Arial" w:cs="Arial"/>
          <w:color w:val="000000"/>
        </w:rPr>
      </w:pPr>
    </w:p>
    <w:p w14:paraId="4CC2A9A1" w14:textId="18B35BDC" w:rsidR="0091293E" w:rsidRPr="00FE08E5" w:rsidRDefault="0091293E" w:rsidP="00F61F05">
      <w:pPr>
        <w:spacing w:after="0"/>
        <w:rPr>
          <w:rFonts w:ascii="Arial" w:hAnsi="Arial" w:cs="Arial"/>
          <w:sz w:val="20"/>
          <w:szCs w:val="20"/>
        </w:rPr>
      </w:pPr>
      <w:r w:rsidRPr="00FE08E5">
        <w:rPr>
          <w:rFonts w:ascii="Arial" w:hAnsi="Arial" w:cs="Arial"/>
          <w:color w:val="000000"/>
        </w:rPr>
        <w:t xml:space="preserve">Six months on, with an a nationally-accredited certificate under his belt, </w:t>
      </w:r>
      <w:r w:rsidR="003D6458">
        <w:rPr>
          <w:rFonts w:ascii="Arial" w:hAnsi="Arial" w:cs="Arial"/>
          <w:color w:val="000000"/>
        </w:rPr>
        <w:t>he</w:t>
      </w:r>
      <w:r w:rsidRPr="00FE08E5">
        <w:rPr>
          <w:rFonts w:ascii="Arial" w:hAnsi="Arial" w:cs="Arial"/>
          <w:color w:val="000000"/>
        </w:rPr>
        <w:t xml:space="preserve"> began on a journey to find employment and is now a trainee Debt Adviser. He credits the Limehouse Project for contributing to his accomplishments when he says:</w:t>
      </w:r>
    </w:p>
    <w:p w14:paraId="1A321FD0" w14:textId="77777777" w:rsidR="003D6458" w:rsidRDefault="003D6458" w:rsidP="003D6458">
      <w:pPr>
        <w:spacing w:after="0"/>
        <w:rPr>
          <w:rFonts w:ascii="Arial" w:hAnsi="Arial" w:cs="Arial"/>
          <w:b/>
          <w:bCs/>
          <w:color w:val="000000"/>
        </w:rPr>
      </w:pPr>
    </w:p>
    <w:p w14:paraId="62F2665E" w14:textId="48C0464C" w:rsidR="0091293E" w:rsidRPr="008977C8" w:rsidRDefault="0091293E" w:rsidP="00F61F05">
      <w:pPr>
        <w:spacing w:after="0"/>
        <w:rPr>
          <w:rFonts w:ascii="Arial" w:hAnsi="Arial" w:cs="Arial"/>
          <w:color w:val="000000"/>
        </w:rPr>
      </w:pPr>
      <w:r w:rsidRPr="00F61F05">
        <w:rPr>
          <w:rFonts w:ascii="Arial" w:hAnsi="Arial" w:cs="Arial"/>
          <w:b/>
          <w:bCs/>
          <w:color w:val="000000"/>
        </w:rPr>
        <w:t>“</w:t>
      </w:r>
      <w:r w:rsidRPr="00F61F05">
        <w:rPr>
          <w:rFonts w:ascii="Arial" w:hAnsi="Arial" w:cs="Arial"/>
          <w:b/>
          <w:bCs/>
          <w:i/>
          <w:iCs/>
          <w:color w:val="000000"/>
        </w:rPr>
        <w:t xml:space="preserve">I didn’t expect to make this progress when joining the team. It has been a great experience for me and I thank the whole team for their support. Helping the community has been a really rewarding experience and I’m glad I found this </w:t>
      </w:r>
      <w:r w:rsidRPr="008977C8">
        <w:rPr>
          <w:rFonts w:ascii="Arial" w:hAnsi="Arial" w:cs="Arial"/>
          <w:b/>
          <w:bCs/>
          <w:i/>
          <w:iCs/>
          <w:color w:val="000000"/>
        </w:rPr>
        <w:t>opportunity</w:t>
      </w:r>
      <w:r w:rsidRPr="008977C8">
        <w:rPr>
          <w:rFonts w:ascii="Arial" w:hAnsi="Arial" w:cs="Arial"/>
          <w:b/>
          <w:bCs/>
          <w:color w:val="000000"/>
        </w:rPr>
        <w:t>”</w:t>
      </w:r>
      <w:r w:rsidRPr="003B6528">
        <w:rPr>
          <w:rFonts w:ascii="Arial" w:hAnsi="Arial" w:cs="Arial"/>
          <w:color w:val="000000"/>
        </w:rPr>
        <w:t xml:space="preserve"> </w:t>
      </w:r>
      <w:proofErr w:type="spellStart"/>
      <w:r w:rsidRPr="00F24F29">
        <w:rPr>
          <w:rFonts w:ascii="Arial" w:hAnsi="Arial" w:cs="Arial"/>
          <w:color w:val="000000"/>
        </w:rPr>
        <w:t>Sahid</w:t>
      </w:r>
      <w:proofErr w:type="spellEnd"/>
      <w:r w:rsidRPr="008977C8">
        <w:rPr>
          <w:rFonts w:ascii="Arial" w:hAnsi="Arial" w:cs="Arial"/>
          <w:color w:val="000000"/>
        </w:rPr>
        <w:t>.</w:t>
      </w:r>
    </w:p>
    <w:p w14:paraId="5436B07B" w14:textId="77777777" w:rsidR="008977C8" w:rsidRPr="008977C8" w:rsidRDefault="008977C8" w:rsidP="00F61F05">
      <w:pPr>
        <w:spacing w:after="0"/>
        <w:rPr>
          <w:rFonts w:ascii="Arial" w:hAnsi="Arial" w:cs="Arial"/>
          <w:color w:val="000000"/>
        </w:rPr>
      </w:pPr>
    </w:p>
    <w:p w14:paraId="38094B8D" w14:textId="034946D3" w:rsidR="0091293E" w:rsidRPr="00BA3EEB" w:rsidRDefault="00B04E2F" w:rsidP="00F61F05">
      <w:pPr>
        <w:spacing w:after="0"/>
        <w:rPr>
          <w:rFonts w:ascii="Arial" w:hAnsi="Arial" w:cs="Arial"/>
          <w:color w:val="008080"/>
          <w:sz w:val="28"/>
          <w:szCs w:val="28"/>
        </w:rPr>
      </w:pPr>
      <w:r w:rsidRPr="00BA3EEB">
        <w:rPr>
          <w:rFonts w:ascii="Arial" w:hAnsi="Arial" w:cs="Arial"/>
          <w:b/>
          <w:bCs/>
          <w:color w:val="008080"/>
          <w:sz w:val="28"/>
          <w:szCs w:val="28"/>
          <w:u w:val="single"/>
        </w:rPr>
        <w:t>Goal 5: Childcare Provision</w:t>
      </w:r>
    </w:p>
    <w:p w14:paraId="57A42B4D" w14:textId="664A7CA0" w:rsidR="0091293E" w:rsidRPr="008977C8" w:rsidRDefault="0091293E" w:rsidP="00F61F05">
      <w:pPr>
        <w:spacing w:after="0"/>
        <w:rPr>
          <w:rFonts w:ascii="Arial" w:eastAsia="Times New Roman" w:hAnsi="Arial" w:cs="Arial"/>
        </w:rPr>
      </w:pPr>
    </w:p>
    <w:p w14:paraId="69DAEE64" w14:textId="2D2EB1F8" w:rsidR="0086709C" w:rsidRPr="00BA3EEB" w:rsidRDefault="0086709C" w:rsidP="0086709C">
      <w:pPr>
        <w:spacing w:after="0" w:line="240" w:lineRule="auto"/>
        <w:rPr>
          <w:rFonts w:ascii="Arial" w:hAnsi="Arial" w:cs="Arial"/>
          <w:sz w:val="20"/>
          <w:szCs w:val="20"/>
        </w:rPr>
      </w:pPr>
      <w:r w:rsidRPr="00BA3EEB">
        <w:rPr>
          <w:rFonts w:ascii="Arial" w:hAnsi="Arial" w:cs="Arial"/>
          <w:color w:val="000000"/>
        </w:rPr>
        <w:t>We are proud to watch our Little Limehouse Pre-school, founded in 2017, g</w:t>
      </w:r>
      <w:r w:rsidR="00E62E26">
        <w:rPr>
          <w:rFonts w:ascii="Arial" w:hAnsi="Arial" w:cs="Arial"/>
          <w:color w:val="000000"/>
        </w:rPr>
        <w:t>o</w:t>
      </w:r>
      <w:r w:rsidRPr="00BA3EEB">
        <w:rPr>
          <w:rFonts w:ascii="Arial" w:hAnsi="Arial" w:cs="Arial"/>
          <w:color w:val="000000"/>
        </w:rPr>
        <w:t xml:space="preserve"> from strength to strength. As the service now operates at 90% of its total capacity, the value of our </w:t>
      </w:r>
      <w:r w:rsidRPr="00BA3EEB">
        <w:rPr>
          <w:rFonts w:ascii="Arial" w:hAnsi="Arial" w:cs="Arial"/>
          <w:color w:val="000000"/>
        </w:rPr>
        <w:lastRenderedPageBreak/>
        <w:t xml:space="preserve">welcoming service has also been confirmed in our first-ever </w:t>
      </w:r>
      <w:r w:rsidRPr="00BA3EEB">
        <w:rPr>
          <w:rFonts w:ascii="Arial" w:hAnsi="Arial" w:cs="Arial"/>
          <w:b/>
          <w:bCs/>
          <w:i/>
          <w:iCs/>
          <w:color w:val="000000"/>
        </w:rPr>
        <w:t>Ofsted</w:t>
      </w:r>
      <w:r w:rsidRPr="00BA3EEB">
        <w:rPr>
          <w:rFonts w:ascii="Arial" w:hAnsi="Arial" w:cs="Arial"/>
          <w:b/>
          <w:bCs/>
          <w:color w:val="000000"/>
        </w:rPr>
        <w:t xml:space="preserve"> </w:t>
      </w:r>
      <w:r w:rsidRPr="00BA3EEB">
        <w:rPr>
          <w:rFonts w:ascii="Arial" w:hAnsi="Arial" w:cs="Arial"/>
          <w:color w:val="000000"/>
        </w:rPr>
        <w:t xml:space="preserve">quality standard inspection rating offering a prestigious scoring as a </w:t>
      </w:r>
      <w:r w:rsidRPr="00BA3EEB">
        <w:rPr>
          <w:rFonts w:ascii="Arial" w:hAnsi="Arial" w:cs="Arial"/>
          <w:b/>
          <w:bCs/>
          <w:color w:val="000000"/>
        </w:rPr>
        <w:t>‘GOOD’</w:t>
      </w:r>
      <w:r w:rsidRPr="00BA3EEB">
        <w:rPr>
          <w:rFonts w:ascii="Arial" w:hAnsi="Arial" w:cs="Arial"/>
          <w:color w:val="000000"/>
        </w:rPr>
        <w:t xml:space="preserve"> service.</w:t>
      </w:r>
    </w:p>
    <w:p w14:paraId="0EF8644C" w14:textId="77777777" w:rsidR="0086709C" w:rsidRPr="00BA3EEB" w:rsidRDefault="0086709C" w:rsidP="0086709C">
      <w:pPr>
        <w:spacing w:after="0" w:line="240" w:lineRule="auto"/>
        <w:rPr>
          <w:rFonts w:ascii="Arial" w:eastAsia="Times New Roman" w:hAnsi="Arial" w:cs="Arial"/>
          <w:sz w:val="20"/>
          <w:szCs w:val="20"/>
        </w:rPr>
      </w:pPr>
    </w:p>
    <w:p w14:paraId="6A2C75A6" w14:textId="736E3C1A" w:rsidR="0086709C" w:rsidRPr="00BA3EEB" w:rsidRDefault="0086709C" w:rsidP="0086709C">
      <w:pPr>
        <w:spacing w:after="0" w:line="240" w:lineRule="auto"/>
        <w:rPr>
          <w:rFonts w:ascii="Arial" w:hAnsi="Arial" w:cs="Arial"/>
          <w:sz w:val="20"/>
          <w:szCs w:val="20"/>
        </w:rPr>
      </w:pPr>
      <w:r w:rsidRPr="00BA3EEB">
        <w:rPr>
          <w:rFonts w:ascii="Arial" w:hAnsi="Arial" w:cs="Arial"/>
          <w:color w:val="000000"/>
        </w:rPr>
        <w:t>While addressing demand for affordable and quality childcare in the Limehouse area of Tower Hamlets, some of our</w:t>
      </w:r>
      <w:r w:rsidRPr="00BA3EEB">
        <w:rPr>
          <w:rFonts w:ascii="Arial" w:hAnsi="Arial" w:cs="Arial"/>
          <w:b/>
          <w:bCs/>
          <w:color w:val="FF0000"/>
        </w:rPr>
        <w:t xml:space="preserve"> </w:t>
      </w:r>
      <w:r w:rsidRPr="00BA3EEB">
        <w:rPr>
          <w:rFonts w:ascii="Arial" w:hAnsi="Arial" w:cs="Arial"/>
          <w:b/>
          <w:bCs/>
        </w:rPr>
        <w:t>35 places</w:t>
      </w:r>
      <w:r w:rsidRPr="00BA3EEB">
        <w:rPr>
          <w:rFonts w:ascii="Arial" w:hAnsi="Arial" w:cs="Arial"/>
          <w:color w:val="000000"/>
        </w:rPr>
        <w:t xml:space="preserve"> are designated to helps young people from families unable to pay for childcare </w:t>
      </w:r>
      <w:r w:rsidR="00E62E26">
        <w:rPr>
          <w:rFonts w:ascii="Arial" w:hAnsi="Arial" w:cs="Arial"/>
          <w:color w:val="000000"/>
        </w:rPr>
        <w:t>(</w:t>
      </w:r>
      <w:r w:rsidRPr="00BA3EEB">
        <w:rPr>
          <w:rFonts w:ascii="Arial" w:hAnsi="Arial" w:cs="Arial"/>
          <w:color w:val="000000"/>
        </w:rPr>
        <w:t>and experiencing some of Britain’s highest levels of deprivation</w:t>
      </w:r>
      <w:r w:rsidR="00E62E26">
        <w:rPr>
          <w:rFonts w:ascii="Arial" w:hAnsi="Arial" w:cs="Arial"/>
          <w:color w:val="000000"/>
        </w:rPr>
        <w:t>)</w:t>
      </w:r>
      <w:r w:rsidRPr="00BA3EEB">
        <w:rPr>
          <w:rFonts w:ascii="Arial" w:hAnsi="Arial" w:cs="Arial"/>
          <w:color w:val="000000"/>
        </w:rPr>
        <w:t xml:space="preserve"> get the best start in life. As with adults coming through our doors, each child is positively supported in their development of further social, emotional, creative, educational and functional skills.</w:t>
      </w:r>
    </w:p>
    <w:p w14:paraId="46AA4A6E" w14:textId="77777777" w:rsidR="0086709C" w:rsidRPr="00BA3EEB" w:rsidRDefault="0086709C" w:rsidP="0086709C">
      <w:pPr>
        <w:spacing w:after="0" w:line="240" w:lineRule="auto"/>
        <w:rPr>
          <w:rFonts w:ascii="Arial" w:eastAsia="Times New Roman" w:hAnsi="Arial" w:cs="Arial"/>
          <w:sz w:val="20"/>
          <w:szCs w:val="20"/>
        </w:rPr>
      </w:pPr>
    </w:p>
    <w:p w14:paraId="0DF631BC" w14:textId="77777777" w:rsidR="0086709C" w:rsidRPr="00BA3EEB" w:rsidRDefault="0086709C" w:rsidP="0086709C">
      <w:pPr>
        <w:spacing w:after="0" w:line="240" w:lineRule="auto"/>
        <w:rPr>
          <w:rFonts w:ascii="Arial" w:hAnsi="Arial" w:cs="Arial"/>
          <w:sz w:val="20"/>
          <w:szCs w:val="20"/>
        </w:rPr>
      </w:pPr>
      <w:r w:rsidRPr="00BA3EEB">
        <w:rPr>
          <w:rFonts w:ascii="Arial" w:hAnsi="Arial" w:cs="Arial"/>
          <w:color w:val="000000"/>
        </w:rPr>
        <w:t>Our Pre-school also offers work experience placements for hard-to-reach and predominantly BAME women seeking to capitalise on transferable childcare experience and skills via our childcare vocational training for employment programme.</w:t>
      </w:r>
    </w:p>
    <w:p w14:paraId="38DEAF9F" w14:textId="77777777" w:rsidR="0086709C" w:rsidRPr="00BA3EEB" w:rsidRDefault="0086709C" w:rsidP="0086709C">
      <w:pPr>
        <w:spacing w:after="0" w:line="240" w:lineRule="auto"/>
        <w:rPr>
          <w:rFonts w:ascii="Arial" w:eastAsia="Times New Roman" w:hAnsi="Arial" w:cs="Arial"/>
          <w:sz w:val="20"/>
          <w:szCs w:val="20"/>
        </w:rPr>
      </w:pPr>
    </w:p>
    <w:p w14:paraId="520434B0" w14:textId="77777777" w:rsidR="0086709C" w:rsidRPr="00BA3EEB" w:rsidRDefault="0086709C" w:rsidP="0086709C">
      <w:pPr>
        <w:spacing w:after="0" w:line="240" w:lineRule="auto"/>
        <w:rPr>
          <w:rFonts w:ascii="Arial" w:hAnsi="Arial" w:cs="Arial"/>
          <w:sz w:val="20"/>
          <w:szCs w:val="20"/>
        </w:rPr>
      </w:pPr>
      <w:r w:rsidRPr="00BA3EEB">
        <w:rPr>
          <w:rFonts w:ascii="Arial" w:hAnsi="Arial" w:cs="Arial"/>
          <w:color w:val="000000"/>
        </w:rPr>
        <w:t>While simultaneously supporting particularly vulnerable women and offering quality services to those juggling family caring and work commitments, our pre-school initiative has also enhanced the diversity of the Limehouse Project’s income streams and helped contribute some 10% towards our overall income for further local charitable work.</w:t>
      </w:r>
    </w:p>
    <w:p w14:paraId="06661A2F" w14:textId="77777777" w:rsidR="0086709C" w:rsidRPr="0086709C" w:rsidRDefault="0086709C" w:rsidP="0086709C">
      <w:pPr>
        <w:spacing w:after="0" w:line="240" w:lineRule="auto"/>
        <w:rPr>
          <w:rFonts w:ascii="Times" w:eastAsia="Times New Roman" w:hAnsi="Times" w:cs="Times New Roman"/>
          <w:sz w:val="20"/>
          <w:szCs w:val="20"/>
        </w:rPr>
      </w:pPr>
    </w:p>
    <w:p w14:paraId="57AF9EEB" w14:textId="77777777" w:rsidR="0091293E" w:rsidRPr="00FE08E5" w:rsidRDefault="0091293E" w:rsidP="00253A13">
      <w:pPr>
        <w:rPr>
          <w:rFonts w:ascii="Arial" w:hAnsi="Arial" w:cs="Arial"/>
          <w:b/>
          <w:color w:val="5F497A" w:themeColor="accent4" w:themeShade="BF"/>
          <w:sz w:val="24"/>
          <w:szCs w:val="24"/>
        </w:rPr>
      </w:pPr>
    </w:p>
    <w:p w14:paraId="077079E9" w14:textId="77777777" w:rsidR="0091293E" w:rsidRPr="00FE08E5" w:rsidRDefault="0091293E" w:rsidP="00253A13">
      <w:pPr>
        <w:rPr>
          <w:rFonts w:ascii="Arial" w:hAnsi="Arial" w:cs="Arial"/>
          <w:b/>
          <w:color w:val="5F497A" w:themeColor="accent4" w:themeShade="BF"/>
          <w:sz w:val="24"/>
          <w:szCs w:val="24"/>
        </w:rPr>
      </w:pPr>
    </w:p>
    <w:p w14:paraId="01019FA3" w14:textId="77777777" w:rsidR="0091293E" w:rsidRPr="00FE08E5" w:rsidRDefault="0091293E" w:rsidP="00253A13">
      <w:pPr>
        <w:rPr>
          <w:rFonts w:ascii="Arial" w:hAnsi="Arial" w:cs="Arial"/>
          <w:b/>
          <w:color w:val="5F497A" w:themeColor="accent4" w:themeShade="BF"/>
          <w:sz w:val="24"/>
          <w:szCs w:val="24"/>
        </w:rPr>
      </w:pPr>
    </w:p>
    <w:p w14:paraId="3655E856" w14:textId="77777777" w:rsidR="0091293E" w:rsidRPr="00FE08E5" w:rsidRDefault="0091293E" w:rsidP="00253A13">
      <w:pPr>
        <w:rPr>
          <w:rFonts w:ascii="Arial" w:hAnsi="Arial" w:cs="Arial"/>
          <w:b/>
          <w:color w:val="5F497A" w:themeColor="accent4" w:themeShade="BF"/>
          <w:sz w:val="24"/>
          <w:szCs w:val="24"/>
        </w:rPr>
      </w:pPr>
    </w:p>
    <w:p w14:paraId="4D98BF9A" w14:textId="77777777" w:rsidR="0091293E" w:rsidRPr="00FE08E5" w:rsidRDefault="0091293E" w:rsidP="00253A13">
      <w:pPr>
        <w:rPr>
          <w:rFonts w:ascii="Arial" w:hAnsi="Arial" w:cs="Arial"/>
          <w:b/>
          <w:color w:val="5F497A" w:themeColor="accent4" w:themeShade="BF"/>
          <w:sz w:val="24"/>
          <w:szCs w:val="24"/>
        </w:rPr>
      </w:pPr>
    </w:p>
    <w:p w14:paraId="33E5C76F" w14:textId="0EEACE99" w:rsidR="003F70A7" w:rsidRPr="00FE08E5" w:rsidRDefault="003F70A7" w:rsidP="00253A13">
      <w:pPr>
        <w:rPr>
          <w:rFonts w:ascii="Arial" w:hAnsi="Arial" w:cs="Arial"/>
          <w:b/>
          <w:color w:val="5F497A" w:themeColor="accent4" w:themeShade="BF"/>
          <w:sz w:val="28"/>
          <w:szCs w:val="28"/>
          <w:shd w:val="clear" w:color="auto" w:fill="FFFFFF"/>
        </w:rPr>
      </w:pPr>
    </w:p>
    <w:p w14:paraId="20CF9907" w14:textId="61047B67" w:rsidR="00684AB0" w:rsidRPr="00FE08E5" w:rsidRDefault="002C791A" w:rsidP="00253A13">
      <w:pPr>
        <w:rPr>
          <w:rFonts w:ascii="Arial" w:hAnsi="Arial" w:cs="Arial"/>
          <w:b/>
          <w:color w:val="5F497A" w:themeColor="accent4" w:themeShade="BF"/>
          <w:sz w:val="28"/>
          <w:szCs w:val="28"/>
          <w:shd w:val="clear" w:color="auto" w:fill="FFFFFF"/>
        </w:rPr>
      </w:pPr>
      <w:r w:rsidRPr="00FE08E5">
        <w:rPr>
          <w:rFonts w:ascii="Arial" w:hAnsi="Arial" w:cs="Arial"/>
          <w:noProof/>
          <w:sz w:val="28"/>
          <w:szCs w:val="28"/>
          <w:lang w:eastAsia="en-GB"/>
        </w:rPr>
        <mc:AlternateContent>
          <mc:Choice Requires="wps">
            <w:drawing>
              <wp:anchor distT="0" distB="0" distL="114300" distR="114300" simplePos="0" relativeHeight="251722240" behindDoc="1" locked="0" layoutInCell="1" allowOverlap="1" wp14:anchorId="330D3CD4" wp14:editId="6961184F">
                <wp:simplePos x="0" y="0"/>
                <wp:positionH relativeFrom="leftMargin">
                  <wp:posOffset>0</wp:posOffset>
                </wp:positionH>
                <wp:positionV relativeFrom="paragraph">
                  <wp:posOffset>-2171700</wp:posOffset>
                </wp:positionV>
                <wp:extent cx="900430" cy="12378690"/>
                <wp:effectExtent l="0" t="0" r="0" b="0"/>
                <wp:wrapNone/>
                <wp:docPr id="395" name="Rectangle 395"/>
                <wp:cNvGraphicFramePr/>
                <a:graphic xmlns:a="http://schemas.openxmlformats.org/drawingml/2006/main">
                  <a:graphicData uri="http://schemas.microsoft.com/office/word/2010/wordprocessingShape">
                    <wps:wsp>
                      <wps:cNvSpPr/>
                      <wps:spPr>
                        <a:xfrm>
                          <a:off x="0" y="0"/>
                          <a:ext cx="900430" cy="12378690"/>
                        </a:xfrm>
                        <a:prstGeom prst="rect">
                          <a:avLst/>
                        </a:prstGeom>
                        <a:solidFill>
                          <a:srgbClr val="008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8BB79" id="Rectangle 395" o:spid="_x0000_s1026" style="position:absolute;margin-left:0;margin-top:-171pt;width:70.9pt;height:974.7pt;z-index:-251594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" fillcolor="teal" stroked="f" strokeweight="2pt">
                <w10:wrap anchorx="margin"/>
              </v:rect>
            </w:pict>
          </mc:Fallback>
        </mc:AlternateContent>
      </w:r>
    </w:p>
    <w:p w14:paraId="465F1EA0" w14:textId="13D51236" w:rsidR="00684AB0" w:rsidRPr="00FE08E5" w:rsidRDefault="00E00BA0" w:rsidP="00684AB0">
      <w:pPr>
        <w:ind w:left="1134"/>
        <w:rPr>
          <w:rFonts w:ascii="Arial" w:hAnsi="Arial" w:cs="Arial"/>
          <w:b/>
          <w:color w:val="5F497A" w:themeColor="accent4" w:themeShade="BF"/>
          <w:sz w:val="24"/>
          <w:szCs w:val="24"/>
          <w:shd w:val="clear" w:color="auto" w:fill="FFFFFF"/>
        </w:rPr>
      </w:pPr>
      <w:r w:rsidRPr="00FE08E5">
        <w:rPr>
          <w:rFonts w:ascii="Arial" w:hAnsi="Arial" w:cs="Arial"/>
          <w:b/>
          <w:color w:val="800080"/>
          <w:sz w:val="28"/>
          <w:szCs w:val="28"/>
        </w:rPr>
        <w:t>Limehouse Project HQ</w:t>
      </w:r>
      <w:r w:rsidRPr="00FE08E5">
        <w:rPr>
          <w:rFonts w:ascii="Arial" w:hAnsi="Arial" w:cs="Arial"/>
          <w:b/>
          <w:sz w:val="28"/>
          <w:szCs w:val="28"/>
        </w:rPr>
        <w:br/>
      </w:r>
      <w:r w:rsidRPr="00FE08E5">
        <w:rPr>
          <w:rFonts w:ascii="Arial" w:hAnsi="Arial" w:cs="Arial"/>
          <w:sz w:val="28"/>
          <w:szCs w:val="28"/>
        </w:rPr>
        <w:t>Unit 2</w:t>
      </w:r>
      <w:r w:rsidRPr="00FE08E5">
        <w:rPr>
          <w:rFonts w:ascii="Arial" w:hAnsi="Arial" w:cs="Arial"/>
          <w:sz w:val="28"/>
          <w:szCs w:val="28"/>
        </w:rPr>
        <w:br/>
        <w:t>789-791 Commercial Road</w:t>
      </w:r>
      <w:r w:rsidRPr="00FE08E5">
        <w:rPr>
          <w:rFonts w:ascii="Arial" w:hAnsi="Arial" w:cs="Arial"/>
          <w:sz w:val="28"/>
          <w:szCs w:val="28"/>
        </w:rPr>
        <w:br/>
        <w:t>St Anne's Street</w:t>
      </w:r>
      <w:r w:rsidRPr="00FE08E5">
        <w:rPr>
          <w:rFonts w:ascii="Arial" w:hAnsi="Arial" w:cs="Arial"/>
          <w:sz w:val="28"/>
          <w:szCs w:val="28"/>
        </w:rPr>
        <w:br/>
        <w:t>London E14 7HG</w:t>
      </w:r>
    </w:p>
    <w:p w14:paraId="263E1556" w14:textId="4A26CD72" w:rsidR="00E00BA0" w:rsidRPr="00FE08E5" w:rsidRDefault="00E00BA0" w:rsidP="00684AB0">
      <w:pPr>
        <w:ind w:left="1134"/>
        <w:rPr>
          <w:rFonts w:ascii="Arial" w:hAnsi="Arial" w:cs="Arial"/>
          <w:b/>
          <w:color w:val="5F497A" w:themeColor="accent4" w:themeShade="BF"/>
          <w:sz w:val="24"/>
          <w:szCs w:val="24"/>
          <w:shd w:val="clear" w:color="auto" w:fill="FFFFFF"/>
        </w:rPr>
      </w:pPr>
      <w:r w:rsidRPr="00FE08E5">
        <w:rPr>
          <w:rFonts w:ascii="Arial" w:hAnsi="Arial" w:cs="Arial"/>
          <w:sz w:val="28"/>
          <w:szCs w:val="28"/>
        </w:rPr>
        <w:t>Tel: 020 3069 7458 (DDI)</w:t>
      </w:r>
      <w:r w:rsidRPr="00FE08E5">
        <w:rPr>
          <w:rFonts w:ascii="Arial" w:hAnsi="Arial" w:cs="Arial"/>
          <w:sz w:val="28"/>
          <w:szCs w:val="28"/>
        </w:rPr>
        <w:br/>
      </w:r>
    </w:p>
    <w:p w14:paraId="36C55218" w14:textId="66710AB1" w:rsidR="00E00BA0" w:rsidRPr="00FE08E5" w:rsidRDefault="00E00BA0" w:rsidP="00E2652B">
      <w:pPr>
        <w:tabs>
          <w:tab w:val="left" w:pos="6237"/>
        </w:tabs>
        <w:spacing w:after="0" w:line="240" w:lineRule="auto"/>
        <w:ind w:left="1134" w:right="3380"/>
        <w:rPr>
          <w:rFonts w:ascii="Arial" w:hAnsi="Arial" w:cs="Arial"/>
          <w:sz w:val="28"/>
          <w:szCs w:val="28"/>
        </w:rPr>
      </w:pPr>
    </w:p>
    <w:p w14:paraId="4AEB31FE" w14:textId="4160816A" w:rsidR="00E00BA0" w:rsidRPr="00FE08E5" w:rsidRDefault="00E00BA0" w:rsidP="00E2652B">
      <w:pPr>
        <w:tabs>
          <w:tab w:val="left" w:pos="6237"/>
        </w:tabs>
        <w:spacing w:after="0" w:line="240" w:lineRule="auto"/>
        <w:ind w:left="1134" w:right="3380"/>
        <w:rPr>
          <w:rFonts w:ascii="Arial" w:hAnsi="Arial" w:cs="Arial"/>
          <w:sz w:val="28"/>
          <w:szCs w:val="28"/>
        </w:rPr>
      </w:pPr>
      <w:r w:rsidRPr="00FE08E5">
        <w:rPr>
          <w:rFonts w:ascii="Arial" w:hAnsi="Arial" w:cs="Arial"/>
          <w:b/>
          <w:color w:val="800080"/>
          <w:sz w:val="28"/>
          <w:szCs w:val="28"/>
        </w:rPr>
        <w:t>Little Limehouse Pre-School</w:t>
      </w:r>
      <w:r w:rsidRPr="00FE08E5">
        <w:rPr>
          <w:rFonts w:ascii="Arial" w:hAnsi="Arial" w:cs="Arial"/>
          <w:b/>
          <w:sz w:val="28"/>
          <w:szCs w:val="28"/>
        </w:rPr>
        <w:br/>
      </w:r>
      <w:r w:rsidRPr="00FE08E5">
        <w:rPr>
          <w:rFonts w:ascii="Arial" w:hAnsi="Arial" w:cs="Arial"/>
          <w:sz w:val="28"/>
          <w:szCs w:val="28"/>
        </w:rPr>
        <w:t xml:space="preserve">Cheadle Hall </w:t>
      </w:r>
      <w:r w:rsidRPr="00FE08E5">
        <w:rPr>
          <w:rFonts w:ascii="Arial" w:hAnsi="Arial" w:cs="Arial"/>
          <w:sz w:val="28"/>
          <w:szCs w:val="28"/>
        </w:rPr>
        <w:br/>
        <w:t xml:space="preserve">Cheadle House </w:t>
      </w:r>
    </w:p>
    <w:p w14:paraId="3BE9BDDB" w14:textId="69B76C27" w:rsidR="00E00BA0" w:rsidRPr="00FE08E5" w:rsidRDefault="00E00BA0" w:rsidP="00E2652B">
      <w:pPr>
        <w:tabs>
          <w:tab w:val="left" w:pos="6237"/>
        </w:tabs>
        <w:spacing w:after="0" w:line="240" w:lineRule="auto"/>
        <w:ind w:left="1134" w:right="3380"/>
        <w:rPr>
          <w:rFonts w:ascii="Arial" w:hAnsi="Arial" w:cs="Arial"/>
          <w:sz w:val="28"/>
          <w:szCs w:val="28"/>
        </w:rPr>
      </w:pPr>
      <w:r w:rsidRPr="00FE08E5">
        <w:rPr>
          <w:rFonts w:ascii="Arial" w:hAnsi="Arial" w:cs="Arial"/>
          <w:sz w:val="28"/>
          <w:szCs w:val="28"/>
        </w:rPr>
        <w:t>Copenhagen Place</w:t>
      </w:r>
      <w:r w:rsidRPr="00FE08E5">
        <w:rPr>
          <w:rFonts w:ascii="Arial" w:hAnsi="Arial" w:cs="Arial"/>
          <w:sz w:val="28"/>
          <w:szCs w:val="28"/>
        </w:rPr>
        <w:br/>
        <w:t>London E14 7EY</w:t>
      </w:r>
    </w:p>
    <w:p w14:paraId="11255992" w14:textId="77777777" w:rsidR="00E00BA0" w:rsidRPr="00FE08E5" w:rsidRDefault="00E00BA0" w:rsidP="00E2652B">
      <w:pPr>
        <w:tabs>
          <w:tab w:val="left" w:pos="6237"/>
        </w:tabs>
        <w:spacing w:after="0" w:line="240" w:lineRule="auto"/>
        <w:ind w:left="1134" w:right="3380"/>
        <w:rPr>
          <w:rFonts w:ascii="Arial" w:hAnsi="Arial" w:cs="Arial"/>
          <w:sz w:val="28"/>
          <w:szCs w:val="28"/>
        </w:rPr>
      </w:pPr>
      <w:r w:rsidRPr="00FE08E5">
        <w:rPr>
          <w:rFonts w:ascii="Arial" w:hAnsi="Arial" w:cs="Arial"/>
          <w:sz w:val="28"/>
          <w:szCs w:val="28"/>
        </w:rPr>
        <w:t>Tel: 020 7538 3555</w:t>
      </w:r>
    </w:p>
    <w:p w14:paraId="60E9F5CD" w14:textId="6C4BF5BD" w:rsidR="00E00BA0" w:rsidRPr="00FE08E5" w:rsidRDefault="00E00BA0" w:rsidP="00E2652B">
      <w:pPr>
        <w:tabs>
          <w:tab w:val="left" w:pos="6237"/>
        </w:tabs>
        <w:spacing w:after="0" w:line="240" w:lineRule="auto"/>
        <w:ind w:left="1134" w:right="3380"/>
        <w:rPr>
          <w:rFonts w:ascii="Arial" w:hAnsi="Arial" w:cs="Arial"/>
          <w:sz w:val="28"/>
          <w:szCs w:val="28"/>
        </w:rPr>
      </w:pPr>
    </w:p>
    <w:p w14:paraId="0A87A96B" w14:textId="471A5330" w:rsidR="00E00BA0" w:rsidRPr="00FE08E5" w:rsidRDefault="00E00BA0" w:rsidP="00E2652B">
      <w:pPr>
        <w:tabs>
          <w:tab w:val="left" w:pos="6237"/>
        </w:tabs>
        <w:spacing w:after="0" w:line="240" w:lineRule="auto"/>
        <w:ind w:left="1134" w:right="3380"/>
        <w:rPr>
          <w:rFonts w:ascii="Arial" w:hAnsi="Arial" w:cs="Arial"/>
          <w:sz w:val="28"/>
          <w:szCs w:val="28"/>
        </w:rPr>
      </w:pPr>
    </w:p>
    <w:p w14:paraId="117B2F96" w14:textId="03CE5F40" w:rsidR="00E00BA0" w:rsidRPr="00FE08E5" w:rsidRDefault="00E00BA0" w:rsidP="00E2652B">
      <w:pPr>
        <w:tabs>
          <w:tab w:val="left" w:pos="6237"/>
        </w:tabs>
        <w:spacing w:after="0" w:line="240" w:lineRule="auto"/>
        <w:ind w:left="1134" w:right="3380"/>
        <w:rPr>
          <w:rFonts w:ascii="Arial" w:hAnsi="Arial" w:cs="Arial"/>
          <w:sz w:val="28"/>
          <w:szCs w:val="28"/>
        </w:rPr>
      </w:pPr>
      <w:r w:rsidRPr="00FE08E5">
        <w:rPr>
          <w:rFonts w:ascii="Arial" w:hAnsi="Arial" w:cs="Arial"/>
          <w:b/>
          <w:color w:val="800080"/>
          <w:sz w:val="28"/>
          <w:szCs w:val="28"/>
        </w:rPr>
        <w:t>Limehouse Project Outreach</w:t>
      </w:r>
      <w:r w:rsidRPr="00FE08E5">
        <w:rPr>
          <w:rFonts w:ascii="Arial" w:hAnsi="Arial" w:cs="Arial"/>
          <w:sz w:val="28"/>
          <w:szCs w:val="28"/>
        </w:rPr>
        <w:br/>
        <w:t>Harford Street M</w:t>
      </w:r>
      <w:r w:rsidR="00E12FC0" w:rsidRPr="00FE08E5">
        <w:rPr>
          <w:rFonts w:ascii="Arial" w:hAnsi="Arial" w:cs="Arial"/>
          <w:sz w:val="28"/>
          <w:szCs w:val="28"/>
        </w:rPr>
        <w:t>ultic</w:t>
      </w:r>
      <w:r w:rsidRPr="00FE08E5">
        <w:rPr>
          <w:rFonts w:ascii="Arial" w:hAnsi="Arial" w:cs="Arial"/>
          <w:sz w:val="28"/>
          <w:szCs w:val="28"/>
        </w:rPr>
        <w:t>entre</w:t>
      </w:r>
      <w:r w:rsidRPr="00FE08E5">
        <w:rPr>
          <w:rFonts w:ascii="Arial" w:hAnsi="Arial" w:cs="Arial"/>
          <w:sz w:val="28"/>
          <w:szCs w:val="28"/>
        </w:rPr>
        <w:br/>
        <w:t>1st Floor</w:t>
      </w:r>
    </w:p>
    <w:p w14:paraId="3DDD4C6F" w14:textId="54498BDC" w:rsidR="00E00BA0" w:rsidRPr="00FE08E5" w:rsidRDefault="00E00BA0" w:rsidP="00E2652B">
      <w:pPr>
        <w:tabs>
          <w:tab w:val="left" w:pos="6237"/>
        </w:tabs>
        <w:spacing w:after="0" w:line="240" w:lineRule="auto"/>
        <w:ind w:left="1134" w:right="3380"/>
        <w:rPr>
          <w:rFonts w:ascii="Arial" w:hAnsi="Arial" w:cs="Arial"/>
          <w:sz w:val="28"/>
          <w:szCs w:val="28"/>
        </w:rPr>
      </w:pPr>
      <w:r w:rsidRPr="00FE08E5">
        <w:rPr>
          <w:rFonts w:ascii="Arial" w:hAnsi="Arial" w:cs="Arial"/>
          <w:sz w:val="28"/>
          <w:szCs w:val="28"/>
        </w:rPr>
        <w:t>115 Harford Street</w:t>
      </w:r>
      <w:r w:rsidRPr="00FE08E5">
        <w:rPr>
          <w:rFonts w:ascii="Arial" w:hAnsi="Arial" w:cs="Arial"/>
          <w:sz w:val="28"/>
          <w:szCs w:val="28"/>
        </w:rPr>
        <w:br/>
        <w:t>London E1 4FG</w:t>
      </w:r>
    </w:p>
    <w:p w14:paraId="6DCA07FA" w14:textId="77777777" w:rsidR="00E00BA0" w:rsidRPr="00FE08E5" w:rsidRDefault="00E00BA0" w:rsidP="00E00BA0">
      <w:pPr>
        <w:tabs>
          <w:tab w:val="left" w:pos="6237"/>
        </w:tabs>
        <w:spacing w:after="0" w:line="240" w:lineRule="auto"/>
        <w:ind w:right="3380"/>
        <w:rPr>
          <w:rFonts w:ascii="Arial" w:hAnsi="Arial" w:cs="Arial"/>
          <w:sz w:val="28"/>
          <w:szCs w:val="28"/>
        </w:rPr>
      </w:pPr>
    </w:p>
    <w:p w14:paraId="7AA0F0DC" w14:textId="71BE870C" w:rsidR="00E00BA0" w:rsidRPr="00FE08E5" w:rsidRDefault="00E00BA0" w:rsidP="00E00BA0">
      <w:pPr>
        <w:tabs>
          <w:tab w:val="left" w:pos="6237"/>
        </w:tabs>
        <w:spacing w:after="0" w:line="240" w:lineRule="auto"/>
        <w:ind w:right="3380"/>
        <w:rPr>
          <w:rFonts w:ascii="Arial" w:hAnsi="Arial" w:cs="Arial"/>
          <w:sz w:val="32"/>
          <w:szCs w:val="32"/>
        </w:rPr>
      </w:pPr>
    </w:p>
    <w:p w14:paraId="0B452F9F" w14:textId="77777777" w:rsidR="00E00BA0" w:rsidRPr="00FE08E5" w:rsidRDefault="00E00BA0" w:rsidP="00E00BA0">
      <w:pPr>
        <w:tabs>
          <w:tab w:val="left" w:pos="6237"/>
        </w:tabs>
        <w:spacing w:after="0" w:line="240" w:lineRule="auto"/>
        <w:ind w:right="3380"/>
        <w:rPr>
          <w:rFonts w:ascii="Arial" w:hAnsi="Arial" w:cs="Arial"/>
          <w:sz w:val="24"/>
          <w:szCs w:val="56"/>
        </w:rPr>
      </w:pPr>
    </w:p>
    <w:p w14:paraId="407831F3" w14:textId="32301B3D" w:rsidR="006B1B8C" w:rsidRPr="00FE08E5" w:rsidRDefault="006B1B8C" w:rsidP="00E00BA0">
      <w:pPr>
        <w:spacing w:after="0" w:line="240" w:lineRule="auto"/>
        <w:rPr>
          <w:rFonts w:ascii="Arial" w:hAnsi="Arial" w:cs="Arial"/>
          <w:color w:val="008080"/>
          <w:sz w:val="56"/>
          <w:szCs w:val="56"/>
        </w:rPr>
      </w:pPr>
    </w:p>
    <w:p w14:paraId="5A9A2CE8" w14:textId="0F5D5935" w:rsidR="00E2652B" w:rsidRPr="00FE08E5" w:rsidRDefault="00E2652B" w:rsidP="00E2652B">
      <w:pPr>
        <w:tabs>
          <w:tab w:val="left" w:pos="6237"/>
        </w:tabs>
        <w:spacing w:after="0" w:line="240" w:lineRule="auto"/>
        <w:ind w:right="3380"/>
        <w:rPr>
          <w:rFonts w:ascii="Arial" w:hAnsi="Arial" w:cs="Arial"/>
          <w:b/>
          <w:color w:val="800080"/>
          <w:sz w:val="32"/>
          <w:szCs w:val="56"/>
          <w:highlight w:val="yellow"/>
        </w:rPr>
      </w:pPr>
      <w:r w:rsidRPr="00FE08E5">
        <w:rPr>
          <w:rFonts w:ascii="Arial" w:hAnsi="Arial" w:cs="Arial"/>
          <w:b/>
          <w:color w:val="800080"/>
          <w:sz w:val="32"/>
          <w:szCs w:val="56"/>
        </w:rPr>
        <w:br/>
      </w:r>
      <w:r w:rsidRPr="00FE08E5">
        <w:rPr>
          <w:rFonts w:ascii="Arial" w:hAnsi="Arial" w:cs="Arial"/>
          <w:b/>
          <w:color w:val="800080"/>
          <w:sz w:val="32"/>
          <w:szCs w:val="56"/>
          <w:highlight w:val="yellow"/>
        </w:rPr>
        <w:t xml:space="preserve">   </w:t>
      </w:r>
    </w:p>
    <w:p w14:paraId="592BE879" w14:textId="4B56CC0D" w:rsidR="00E2652B" w:rsidRPr="00FE08E5" w:rsidRDefault="00E2652B" w:rsidP="00E2652B">
      <w:pPr>
        <w:tabs>
          <w:tab w:val="left" w:pos="6237"/>
        </w:tabs>
        <w:spacing w:after="0" w:line="240" w:lineRule="auto"/>
        <w:ind w:right="3380"/>
        <w:rPr>
          <w:rFonts w:ascii="Arial" w:hAnsi="Arial" w:cs="Arial"/>
          <w:b/>
          <w:color w:val="800080"/>
          <w:sz w:val="32"/>
          <w:szCs w:val="56"/>
          <w:highlight w:val="yellow"/>
        </w:rPr>
      </w:pPr>
    </w:p>
    <w:p w14:paraId="1495191A" w14:textId="574B20F1" w:rsidR="00E2652B" w:rsidRPr="00FE08E5" w:rsidRDefault="00E2652B" w:rsidP="00E2652B">
      <w:pPr>
        <w:tabs>
          <w:tab w:val="left" w:pos="6237"/>
        </w:tabs>
        <w:spacing w:after="0" w:line="240" w:lineRule="auto"/>
        <w:ind w:right="3380"/>
        <w:rPr>
          <w:rFonts w:ascii="Arial" w:hAnsi="Arial" w:cs="Arial"/>
          <w:b/>
          <w:color w:val="800080"/>
          <w:sz w:val="32"/>
          <w:szCs w:val="56"/>
          <w:highlight w:val="yellow"/>
        </w:rPr>
      </w:pPr>
    </w:p>
    <w:p w14:paraId="4DB40138" w14:textId="26A8EB29" w:rsidR="00E2652B" w:rsidRPr="00FE08E5" w:rsidRDefault="00E2652B" w:rsidP="00E2652B">
      <w:pPr>
        <w:tabs>
          <w:tab w:val="left" w:pos="6237"/>
        </w:tabs>
        <w:spacing w:after="0" w:line="240" w:lineRule="auto"/>
        <w:ind w:right="3380"/>
        <w:rPr>
          <w:rFonts w:ascii="Arial" w:hAnsi="Arial" w:cs="Arial"/>
          <w:b/>
          <w:color w:val="800080"/>
          <w:sz w:val="32"/>
          <w:szCs w:val="56"/>
          <w:highlight w:val="yellow"/>
        </w:rPr>
      </w:pPr>
    </w:p>
    <w:p w14:paraId="742E005B" w14:textId="43993BA5" w:rsidR="006B1B8C" w:rsidRPr="00FE08E5" w:rsidRDefault="0086709C" w:rsidP="00EE32AF">
      <w:pPr>
        <w:tabs>
          <w:tab w:val="left" w:pos="6237"/>
        </w:tabs>
        <w:spacing w:after="0" w:line="240" w:lineRule="auto"/>
        <w:ind w:right="3380"/>
        <w:rPr>
          <w:rFonts w:cstheme="minorHAnsi"/>
          <w:b/>
          <w:color w:val="800080"/>
          <w:sz w:val="32"/>
          <w:szCs w:val="56"/>
          <w:highlight w:val="yellow"/>
        </w:rPr>
      </w:pPr>
      <w:r w:rsidRPr="00FE08E5">
        <w:rPr>
          <w:rFonts w:cstheme="minorHAnsi"/>
          <w:noProof/>
          <w:lang w:eastAsia="en-GB"/>
        </w:rPr>
        <w:drawing>
          <wp:anchor distT="0" distB="0" distL="114300" distR="114300" simplePos="0" relativeHeight="251725312" behindDoc="1" locked="0" layoutInCell="1" allowOverlap="1" wp14:anchorId="501A11B7" wp14:editId="0ECE6850">
            <wp:simplePos x="0" y="0"/>
            <wp:positionH relativeFrom="page">
              <wp:posOffset>6400800</wp:posOffset>
            </wp:positionH>
            <wp:positionV relativeFrom="paragraph">
              <wp:posOffset>548005</wp:posOffset>
            </wp:positionV>
            <wp:extent cx="1072515" cy="715010"/>
            <wp:effectExtent l="0" t="0" r="0" b="0"/>
            <wp:wrapNone/>
            <wp:docPr id="398" name="Picture 398" descr="Image result for limehous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mehouse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251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8E5">
        <w:rPr>
          <w:rFonts w:cstheme="minorHAnsi"/>
          <w:b/>
          <w:noProof/>
          <w:color w:val="008080"/>
          <w:sz w:val="36"/>
          <w:lang w:eastAsia="en-GB"/>
        </w:rPr>
        <w:drawing>
          <wp:anchor distT="0" distB="0" distL="114300" distR="114300" simplePos="0" relativeHeight="251723264" behindDoc="1" locked="0" layoutInCell="1" allowOverlap="1" wp14:anchorId="460E97DB" wp14:editId="6892083F">
            <wp:simplePos x="0" y="0"/>
            <wp:positionH relativeFrom="margin">
              <wp:posOffset>114300</wp:posOffset>
            </wp:positionH>
            <wp:positionV relativeFrom="paragraph">
              <wp:posOffset>433705</wp:posOffset>
            </wp:positionV>
            <wp:extent cx="2607945" cy="811530"/>
            <wp:effectExtent l="0" t="0" r="8255" b="127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p logo.png"/>
                    <pic:cNvPicPr/>
                  </pic:nvPicPr>
                  <pic:blipFill>
                    <a:blip r:embed="rId8">
                      <a:extLst>
                        <a:ext uri="{28A0092B-C50C-407E-A947-70E740481C1C}">
                          <a14:useLocalDpi xmlns:a14="http://schemas.microsoft.com/office/drawing/2010/main" val="0"/>
                        </a:ext>
                      </a:extLst>
                    </a:blip>
                    <a:stretch>
                      <a:fillRect/>
                    </a:stretch>
                  </pic:blipFill>
                  <pic:spPr>
                    <a:xfrm>
                      <a:off x="0" y="0"/>
                      <a:ext cx="2607945" cy="811530"/>
                    </a:xfrm>
                    <a:prstGeom prst="rect">
                      <a:avLst/>
                    </a:prstGeom>
                  </pic:spPr>
                </pic:pic>
              </a:graphicData>
            </a:graphic>
            <wp14:sizeRelH relativeFrom="page">
              <wp14:pctWidth>0</wp14:pctWidth>
            </wp14:sizeRelH>
            <wp14:sizeRelV relativeFrom="page">
              <wp14:pctHeight>0</wp14:pctHeight>
            </wp14:sizeRelV>
          </wp:anchor>
        </w:drawing>
      </w:r>
      <w:r w:rsidR="00E00BA0" w:rsidRPr="00FE08E5">
        <w:rPr>
          <w:rFonts w:cstheme="minorHAnsi"/>
          <w:b/>
          <w:noProof/>
          <w:color w:val="008080"/>
          <w:sz w:val="40"/>
          <w:szCs w:val="40"/>
          <w:lang w:eastAsia="en-GB"/>
        </w:rPr>
        <mc:AlternateContent>
          <mc:Choice Requires="wps">
            <w:drawing>
              <wp:anchor distT="0" distB="0" distL="114300" distR="114300" simplePos="0" relativeHeight="251724288" behindDoc="0" locked="0" layoutInCell="1" allowOverlap="1" wp14:anchorId="39225E3F" wp14:editId="768677EA">
                <wp:simplePos x="0" y="0"/>
                <wp:positionH relativeFrom="column">
                  <wp:posOffset>2985770</wp:posOffset>
                </wp:positionH>
                <wp:positionV relativeFrom="paragraph">
                  <wp:posOffset>1540044</wp:posOffset>
                </wp:positionV>
                <wp:extent cx="3536030" cy="447675"/>
                <wp:effectExtent l="0" t="0" r="0" b="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030" cy="447675"/>
                        </a:xfrm>
                        <a:prstGeom prst="rect">
                          <a:avLst/>
                        </a:prstGeom>
                        <a:noFill/>
                        <a:ln w="9525">
                          <a:noFill/>
                          <a:miter lim="800000"/>
                          <a:headEnd/>
                          <a:tailEnd/>
                        </a:ln>
                      </wps:spPr>
                      <wps:txbx>
                        <w:txbxContent>
                          <w:p w14:paraId="0C19DCF6" w14:textId="77777777" w:rsidR="0003397E" w:rsidRPr="00E00BA0" w:rsidRDefault="0003397E" w:rsidP="00E00BA0">
                            <w:pPr>
                              <w:rPr>
                                <w:rFonts w:ascii="Perpetua" w:hAnsi="Perpetua"/>
                                <w:b/>
                                <w:color w:val="FFFFFF" w:themeColor="background1"/>
                                <w:sz w:val="52"/>
                              </w:rPr>
                            </w:pPr>
                            <w:r w:rsidRPr="00E00BA0">
                              <w:rPr>
                                <w:rFonts w:ascii="Perpetua" w:hAnsi="Perpetua"/>
                                <w:b/>
                                <w:color w:val="FFFFFF" w:themeColor="background1"/>
                                <w:sz w:val="32"/>
                              </w:rPr>
                              <w:t>WWW.LIMEHOUSEPROJECT.ORG.UK</w:t>
                            </w:r>
                            <w:r w:rsidRPr="00E00BA0">
                              <w:rPr>
                                <w:rFonts w:ascii="Perpetua" w:hAnsi="Perpetua"/>
                                <w:b/>
                                <w:color w:val="FFFFFF" w:themeColor="background1"/>
                                <w:sz w:val="5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25E3F" id="_x0000_s1027" type="#_x0000_t202" style="position:absolute;margin-left:235.1pt;margin-top:121.25pt;width:278.45pt;height:35.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" filled="f" stroked="f">
                <v:textbox>
                  <w:txbxContent>
                    <w:p w14:paraId="0C19DCF6" w14:textId="77777777" w:rsidR="0003397E" w:rsidRPr="00E00BA0" w:rsidRDefault="0003397E" w:rsidP="00E00BA0">
                      <w:pPr>
                        <w:rPr>
                          <w:rFonts w:ascii="Perpetua" w:hAnsi="Perpetua"/>
                          <w:b/>
                          <w:color w:val="FFFFFF" w:themeColor="background1"/>
                          <w:sz w:val="52"/>
                        </w:rPr>
                      </w:pPr>
                      <w:r w:rsidRPr="00E00BA0">
                        <w:rPr>
                          <w:rFonts w:ascii="Perpetua" w:hAnsi="Perpetua"/>
                          <w:b/>
                          <w:color w:val="FFFFFF" w:themeColor="background1"/>
                          <w:sz w:val="32"/>
                        </w:rPr>
                        <w:t>WWW.LIMEHOUSEPROJECT.ORG.UK</w:t>
                      </w:r>
                      <w:r w:rsidRPr="00E00BA0">
                        <w:rPr>
                          <w:rFonts w:ascii="Perpetua" w:hAnsi="Perpetua"/>
                          <w:b/>
                          <w:color w:val="FFFFFF" w:themeColor="background1"/>
                          <w:sz w:val="52"/>
                        </w:rPr>
                        <w:br/>
                      </w:r>
                    </w:p>
                  </w:txbxContent>
                </v:textbox>
              </v:shape>
            </w:pict>
          </mc:Fallback>
        </mc:AlternateContent>
      </w:r>
    </w:p>
    <w:sectPr w:rsidR="006B1B8C" w:rsidRPr="00FE08E5" w:rsidSect="00C16161">
      <w:footerReference w:type="even" r:id="rId15"/>
      <w:footerReference w:type="default" r:id="rId16"/>
      <w:pgSz w:w="11906" w:h="16838"/>
      <w:pgMar w:top="1440" w:right="1440" w:bottom="1440" w:left="1440" w:header="708"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9615" w14:textId="77777777" w:rsidR="003F3A9A" w:rsidRDefault="003F3A9A" w:rsidP="004644C8">
      <w:pPr>
        <w:spacing w:after="0" w:line="240" w:lineRule="auto"/>
      </w:pPr>
      <w:r>
        <w:separator/>
      </w:r>
    </w:p>
  </w:endnote>
  <w:endnote w:type="continuationSeparator" w:id="0">
    <w:p w14:paraId="7E9808A0" w14:textId="77777777" w:rsidR="003F3A9A" w:rsidRDefault="003F3A9A" w:rsidP="0046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Segoe U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D572" w14:textId="77777777" w:rsidR="0003397E" w:rsidRDefault="0003397E" w:rsidP="00C37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13DB9" w14:textId="77777777" w:rsidR="0003397E" w:rsidRDefault="0003397E" w:rsidP="00C37E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E5E31" w14:textId="77777777" w:rsidR="0003397E" w:rsidRDefault="0003397E" w:rsidP="00C37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D5E">
      <w:rPr>
        <w:rStyle w:val="PageNumber"/>
        <w:noProof/>
      </w:rPr>
      <w:t>19</w:t>
    </w:r>
    <w:r>
      <w:rPr>
        <w:rStyle w:val="PageNumber"/>
      </w:rPr>
      <w:fldChar w:fldCharType="end"/>
    </w:r>
  </w:p>
  <w:p w14:paraId="36C196CD" w14:textId="36AF2235" w:rsidR="0003397E" w:rsidRPr="004644C8" w:rsidRDefault="0003397E" w:rsidP="00C37E74">
    <w:pPr>
      <w:pStyle w:val="Footer"/>
      <w:ind w:right="360"/>
      <w:rPr>
        <w:rFonts w:ascii="Perpetua" w:hAnsi="Perpetua"/>
      </w:rPr>
    </w:pPr>
  </w:p>
  <w:p w14:paraId="3BC2F4F7" w14:textId="77777777" w:rsidR="0003397E" w:rsidRPr="004644C8" w:rsidRDefault="0003397E">
    <w:pPr>
      <w:pStyle w:val="Footer"/>
      <w:rPr>
        <w:rFonts w:ascii="Perpetua" w:hAnsi="Perpet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F4AE" w14:textId="77777777" w:rsidR="003F3A9A" w:rsidRDefault="003F3A9A" w:rsidP="004644C8">
      <w:pPr>
        <w:spacing w:after="0" w:line="240" w:lineRule="auto"/>
      </w:pPr>
      <w:r>
        <w:separator/>
      </w:r>
    </w:p>
  </w:footnote>
  <w:footnote w:type="continuationSeparator" w:id="0">
    <w:p w14:paraId="0BB1650F" w14:textId="77777777" w:rsidR="003F3A9A" w:rsidRDefault="003F3A9A" w:rsidP="00464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219B"/>
    <w:multiLevelType w:val="hybridMultilevel"/>
    <w:tmpl w:val="F75C3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211BA1"/>
    <w:multiLevelType w:val="multilevel"/>
    <w:tmpl w:val="2BB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1F16"/>
    <w:multiLevelType w:val="hybridMultilevel"/>
    <w:tmpl w:val="4566C2DA"/>
    <w:lvl w:ilvl="0" w:tplc="CCA2D78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012C8"/>
    <w:multiLevelType w:val="hybridMultilevel"/>
    <w:tmpl w:val="7688DF78"/>
    <w:lvl w:ilvl="0" w:tplc="403E1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3606A"/>
    <w:multiLevelType w:val="hybridMultilevel"/>
    <w:tmpl w:val="043C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3215C"/>
    <w:multiLevelType w:val="hybridMultilevel"/>
    <w:tmpl w:val="1E3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E284F"/>
    <w:multiLevelType w:val="hybridMultilevel"/>
    <w:tmpl w:val="2C60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701A25"/>
    <w:multiLevelType w:val="hybridMultilevel"/>
    <w:tmpl w:val="A118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967471"/>
    <w:multiLevelType w:val="hybridMultilevel"/>
    <w:tmpl w:val="D7E0569E"/>
    <w:lvl w:ilvl="0" w:tplc="44D2BFB4">
      <w:start w:val="9"/>
      <w:numFmt w:val="bullet"/>
      <w:lvlText w:val="-"/>
      <w:lvlJc w:val="left"/>
      <w:pPr>
        <w:ind w:left="720" w:hanging="360"/>
      </w:pPr>
      <w:rPr>
        <w:rFonts w:ascii="Perpetua" w:eastAsia="Times New Roman"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B45540"/>
    <w:multiLevelType w:val="hybridMultilevel"/>
    <w:tmpl w:val="A270532A"/>
    <w:lvl w:ilvl="0" w:tplc="403E1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F74B6"/>
    <w:multiLevelType w:val="hybridMultilevel"/>
    <w:tmpl w:val="7608B1F0"/>
    <w:lvl w:ilvl="0" w:tplc="C60A26FC">
      <w:start w:val="1"/>
      <w:numFmt w:val="bullet"/>
      <w:lvlText w:val="•"/>
      <w:lvlJc w:val="left"/>
      <w:pPr>
        <w:tabs>
          <w:tab w:val="num" w:pos="720"/>
        </w:tabs>
        <w:ind w:left="720" w:hanging="360"/>
      </w:pPr>
      <w:rPr>
        <w:rFonts w:ascii="Arial" w:hAnsi="Arial" w:hint="default"/>
      </w:rPr>
    </w:lvl>
    <w:lvl w:ilvl="1" w:tplc="F0AA3D5C" w:tentative="1">
      <w:start w:val="1"/>
      <w:numFmt w:val="bullet"/>
      <w:lvlText w:val="•"/>
      <w:lvlJc w:val="left"/>
      <w:pPr>
        <w:tabs>
          <w:tab w:val="num" w:pos="1440"/>
        </w:tabs>
        <w:ind w:left="1440" w:hanging="360"/>
      </w:pPr>
      <w:rPr>
        <w:rFonts w:ascii="Arial" w:hAnsi="Arial" w:hint="default"/>
      </w:rPr>
    </w:lvl>
    <w:lvl w:ilvl="2" w:tplc="6E42764C" w:tentative="1">
      <w:start w:val="1"/>
      <w:numFmt w:val="bullet"/>
      <w:lvlText w:val="•"/>
      <w:lvlJc w:val="left"/>
      <w:pPr>
        <w:tabs>
          <w:tab w:val="num" w:pos="2160"/>
        </w:tabs>
        <w:ind w:left="2160" w:hanging="360"/>
      </w:pPr>
      <w:rPr>
        <w:rFonts w:ascii="Arial" w:hAnsi="Arial" w:hint="default"/>
      </w:rPr>
    </w:lvl>
    <w:lvl w:ilvl="3" w:tplc="A4246DC0" w:tentative="1">
      <w:start w:val="1"/>
      <w:numFmt w:val="bullet"/>
      <w:lvlText w:val="•"/>
      <w:lvlJc w:val="left"/>
      <w:pPr>
        <w:tabs>
          <w:tab w:val="num" w:pos="2880"/>
        </w:tabs>
        <w:ind w:left="2880" w:hanging="360"/>
      </w:pPr>
      <w:rPr>
        <w:rFonts w:ascii="Arial" w:hAnsi="Arial" w:hint="default"/>
      </w:rPr>
    </w:lvl>
    <w:lvl w:ilvl="4" w:tplc="CC128AD2" w:tentative="1">
      <w:start w:val="1"/>
      <w:numFmt w:val="bullet"/>
      <w:lvlText w:val="•"/>
      <w:lvlJc w:val="left"/>
      <w:pPr>
        <w:tabs>
          <w:tab w:val="num" w:pos="3600"/>
        </w:tabs>
        <w:ind w:left="3600" w:hanging="360"/>
      </w:pPr>
      <w:rPr>
        <w:rFonts w:ascii="Arial" w:hAnsi="Arial" w:hint="default"/>
      </w:rPr>
    </w:lvl>
    <w:lvl w:ilvl="5" w:tplc="3102A3D0" w:tentative="1">
      <w:start w:val="1"/>
      <w:numFmt w:val="bullet"/>
      <w:lvlText w:val="•"/>
      <w:lvlJc w:val="left"/>
      <w:pPr>
        <w:tabs>
          <w:tab w:val="num" w:pos="4320"/>
        </w:tabs>
        <w:ind w:left="4320" w:hanging="360"/>
      </w:pPr>
      <w:rPr>
        <w:rFonts w:ascii="Arial" w:hAnsi="Arial" w:hint="default"/>
      </w:rPr>
    </w:lvl>
    <w:lvl w:ilvl="6" w:tplc="EC3C6F1A" w:tentative="1">
      <w:start w:val="1"/>
      <w:numFmt w:val="bullet"/>
      <w:lvlText w:val="•"/>
      <w:lvlJc w:val="left"/>
      <w:pPr>
        <w:tabs>
          <w:tab w:val="num" w:pos="5040"/>
        </w:tabs>
        <w:ind w:left="5040" w:hanging="360"/>
      </w:pPr>
      <w:rPr>
        <w:rFonts w:ascii="Arial" w:hAnsi="Arial" w:hint="default"/>
      </w:rPr>
    </w:lvl>
    <w:lvl w:ilvl="7" w:tplc="D0B2B5DE" w:tentative="1">
      <w:start w:val="1"/>
      <w:numFmt w:val="bullet"/>
      <w:lvlText w:val="•"/>
      <w:lvlJc w:val="left"/>
      <w:pPr>
        <w:tabs>
          <w:tab w:val="num" w:pos="5760"/>
        </w:tabs>
        <w:ind w:left="5760" w:hanging="360"/>
      </w:pPr>
      <w:rPr>
        <w:rFonts w:ascii="Arial" w:hAnsi="Arial" w:hint="default"/>
      </w:rPr>
    </w:lvl>
    <w:lvl w:ilvl="8" w:tplc="A900F7A4" w:tentative="1">
      <w:start w:val="1"/>
      <w:numFmt w:val="bullet"/>
      <w:lvlText w:val="•"/>
      <w:lvlJc w:val="left"/>
      <w:pPr>
        <w:tabs>
          <w:tab w:val="num" w:pos="6480"/>
        </w:tabs>
        <w:ind w:left="6480" w:hanging="360"/>
      </w:pPr>
      <w:rPr>
        <w:rFonts w:ascii="Arial" w:hAnsi="Arial" w:hint="default"/>
      </w:rPr>
    </w:lvl>
  </w:abstractNum>
  <w:abstractNum w:abstractNumId="11">
    <w:nsid w:val="313211E0"/>
    <w:multiLevelType w:val="multilevel"/>
    <w:tmpl w:val="36BC46C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459D7"/>
    <w:multiLevelType w:val="hybridMultilevel"/>
    <w:tmpl w:val="0C1A7CEC"/>
    <w:lvl w:ilvl="0" w:tplc="7F206068">
      <w:numFmt w:val="bullet"/>
      <w:lvlText w:val="-"/>
      <w:lvlJc w:val="left"/>
      <w:pPr>
        <w:ind w:left="3479" w:hanging="360"/>
      </w:pPr>
      <w:rPr>
        <w:rFonts w:ascii="Perpetua" w:eastAsiaTheme="minorHAnsi" w:hAnsi="Perpetua" w:cstheme="minorBidi"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3">
    <w:nsid w:val="3F8E5AF6"/>
    <w:multiLevelType w:val="hybridMultilevel"/>
    <w:tmpl w:val="C10808E6"/>
    <w:lvl w:ilvl="0" w:tplc="EB34E940">
      <w:numFmt w:val="bullet"/>
      <w:lvlText w:val=""/>
      <w:lvlJc w:val="left"/>
      <w:pPr>
        <w:ind w:left="3479" w:hanging="360"/>
      </w:pPr>
      <w:rPr>
        <w:rFonts w:ascii="Symbol" w:eastAsia="Times New Roman" w:hAnsi="Symbol" w:cs="Tahoma"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4">
    <w:nsid w:val="40831F1A"/>
    <w:multiLevelType w:val="hybridMultilevel"/>
    <w:tmpl w:val="D508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1A64E6"/>
    <w:multiLevelType w:val="multilevel"/>
    <w:tmpl w:val="2BB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C1CEE"/>
    <w:multiLevelType w:val="hybridMultilevel"/>
    <w:tmpl w:val="2580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41843"/>
    <w:multiLevelType w:val="hybridMultilevel"/>
    <w:tmpl w:val="F3C2EA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1513DD"/>
    <w:multiLevelType w:val="hybridMultilevel"/>
    <w:tmpl w:val="531E071E"/>
    <w:lvl w:ilvl="0" w:tplc="637E3D30">
      <w:start w:val="1"/>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306FEA"/>
    <w:multiLevelType w:val="hybridMultilevel"/>
    <w:tmpl w:val="52F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DE00F3"/>
    <w:multiLevelType w:val="multilevel"/>
    <w:tmpl w:val="2BB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AA06ED"/>
    <w:multiLevelType w:val="hybridMultilevel"/>
    <w:tmpl w:val="B87AC472"/>
    <w:lvl w:ilvl="0" w:tplc="0D5CD172">
      <w:numFmt w:val="bullet"/>
      <w:lvlText w:val=""/>
      <w:lvlJc w:val="left"/>
      <w:pPr>
        <w:ind w:left="3479" w:hanging="360"/>
      </w:pPr>
      <w:rPr>
        <w:rFonts w:ascii="Symbol" w:eastAsiaTheme="minorHAnsi" w:hAnsi="Symbol" w:cstheme="minorBidi"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2">
    <w:nsid w:val="5F993862"/>
    <w:multiLevelType w:val="hybridMultilevel"/>
    <w:tmpl w:val="944490E8"/>
    <w:lvl w:ilvl="0" w:tplc="637E3D30">
      <w:start w:val="1"/>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5769F"/>
    <w:multiLevelType w:val="multilevel"/>
    <w:tmpl w:val="2BB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400C53"/>
    <w:multiLevelType w:val="hybridMultilevel"/>
    <w:tmpl w:val="E108890C"/>
    <w:lvl w:ilvl="0" w:tplc="403E1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CF58E8"/>
    <w:multiLevelType w:val="multilevel"/>
    <w:tmpl w:val="2BB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C1E14"/>
    <w:multiLevelType w:val="hybridMultilevel"/>
    <w:tmpl w:val="CB66B84E"/>
    <w:lvl w:ilvl="0" w:tplc="83C0E6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AD7D54"/>
    <w:multiLevelType w:val="hybridMultilevel"/>
    <w:tmpl w:val="B984B44A"/>
    <w:lvl w:ilvl="0" w:tplc="403E1A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8A3524"/>
    <w:multiLevelType w:val="hybridMultilevel"/>
    <w:tmpl w:val="785241CC"/>
    <w:lvl w:ilvl="0" w:tplc="9E1C0F7C">
      <w:start w:val="1"/>
      <w:numFmt w:val="bullet"/>
      <w:lvlText w:val="-"/>
      <w:lvlJc w:val="left"/>
      <w:pPr>
        <w:ind w:left="405" w:hanging="360"/>
      </w:pPr>
      <w:rPr>
        <w:rFonts w:ascii="Tw Cen MT" w:eastAsia="Times New Roman" w:hAnsi="Tw Cen MT"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2"/>
  </w:num>
  <w:num w:numId="2">
    <w:abstractNumId w:val="21"/>
  </w:num>
  <w:num w:numId="3">
    <w:abstractNumId w:val="26"/>
  </w:num>
  <w:num w:numId="4">
    <w:abstractNumId w:val="28"/>
  </w:num>
  <w:num w:numId="5">
    <w:abstractNumId w:val="14"/>
  </w:num>
  <w:num w:numId="6">
    <w:abstractNumId w:val="13"/>
  </w:num>
  <w:num w:numId="7">
    <w:abstractNumId w:val="8"/>
  </w:num>
  <w:num w:numId="8">
    <w:abstractNumId w:val="2"/>
  </w:num>
  <w:num w:numId="9">
    <w:abstractNumId w:val="27"/>
  </w:num>
  <w:num w:numId="10">
    <w:abstractNumId w:val="17"/>
  </w:num>
  <w:num w:numId="11">
    <w:abstractNumId w:val="16"/>
  </w:num>
  <w:num w:numId="12">
    <w:abstractNumId w:val="22"/>
  </w:num>
  <w:num w:numId="13">
    <w:abstractNumId w:val="18"/>
  </w:num>
  <w:num w:numId="14">
    <w:abstractNumId w:val="10"/>
  </w:num>
  <w:num w:numId="15">
    <w:abstractNumId w:val="24"/>
  </w:num>
  <w:num w:numId="16">
    <w:abstractNumId w:val="9"/>
  </w:num>
  <w:num w:numId="17">
    <w:abstractNumId w:val="3"/>
  </w:num>
  <w:num w:numId="18">
    <w:abstractNumId w:val="20"/>
  </w:num>
  <w:num w:numId="19">
    <w:abstractNumId w:val="5"/>
  </w:num>
  <w:num w:numId="20">
    <w:abstractNumId w:val="6"/>
  </w:num>
  <w:num w:numId="21">
    <w:abstractNumId w:val="0"/>
  </w:num>
  <w:num w:numId="22">
    <w:abstractNumId w:val="19"/>
  </w:num>
  <w:num w:numId="23">
    <w:abstractNumId w:val="7"/>
  </w:num>
  <w:num w:numId="24">
    <w:abstractNumId w:val="1"/>
  </w:num>
  <w:num w:numId="25">
    <w:abstractNumId w:val="23"/>
  </w:num>
  <w:num w:numId="26">
    <w:abstractNumId w:val="15"/>
  </w:num>
  <w:num w:numId="27">
    <w:abstractNumId w:val="11"/>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17"/>
    <w:rsid w:val="0000079E"/>
    <w:rsid w:val="000113B3"/>
    <w:rsid w:val="00027E72"/>
    <w:rsid w:val="0003397E"/>
    <w:rsid w:val="00046126"/>
    <w:rsid w:val="00053F45"/>
    <w:rsid w:val="00056736"/>
    <w:rsid w:val="00084FA5"/>
    <w:rsid w:val="00085D60"/>
    <w:rsid w:val="000C07D7"/>
    <w:rsid w:val="000D0604"/>
    <w:rsid w:val="000D1B17"/>
    <w:rsid w:val="000D69AA"/>
    <w:rsid w:val="000E4398"/>
    <w:rsid w:val="000E562C"/>
    <w:rsid w:val="000F25F0"/>
    <w:rsid w:val="000F4301"/>
    <w:rsid w:val="00102A6E"/>
    <w:rsid w:val="00120331"/>
    <w:rsid w:val="0013223D"/>
    <w:rsid w:val="001338D9"/>
    <w:rsid w:val="00150D4B"/>
    <w:rsid w:val="00153B61"/>
    <w:rsid w:val="001546F2"/>
    <w:rsid w:val="00167101"/>
    <w:rsid w:val="00175F46"/>
    <w:rsid w:val="00177941"/>
    <w:rsid w:val="0018031B"/>
    <w:rsid w:val="00182BBE"/>
    <w:rsid w:val="00190E65"/>
    <w:rsid w:val="001914C2"/>
    <w:rsid w:val="001928F4"/>
    <w:rsid w:val="001A6A40"/>
    <w:rsid w:val="001B489E"/>
    <w:rsid w:val="001C2BDB"/>
    <w:rsid w:val="001C600A"/>
    <w:rsid w:val="001C7FBE"/>
    <w:rsid w:val="001D06C3"/>
    <w:rsid w:val="001D3694"/>
    <w:rsid w:val="001D3E36"/>
    <w:rsid w:val="001D6A45"/>
    <w:rsid w:val="001E547D"/>
    <w:rsid w:val="001F132C"/>
    <w:rsid w:val="0020050E"/>
    <w:rsid w:val="00201383"/>
    <w:rsid w:val="00210E87"/>
    <w:rsid w:val="0021189D"/>
    <w:rsid w:val="00223B6A"/>
    <w:rsid w:val="00232D24"/>
    <w:rsid w:val="002345DB"/>
    <w:rsid w:val="002424A4"/>
    <w:rsid w:val="002450C4"/>
    <w:rsid w:val="00253A13"/>
    <w:rsid w:val="00262F93"/>
    <w:rsid w:val="00286CA8"/>
    <w:rsid w:val="00295328"/>
    <w:rsid w:val="00297439"/>
    <w:rsid w:val="002B65B2"/>
    <w:rsid w:val="002B7D16"/>
    <w:rsid w:val="002C5839"/>
    <w:rsid w:val="002C791A"/>
    <w:rsid w:val="002D31AF"/>
    <w:rsid w:val="002E025E"/>
    <w:rsid w:val="002E6BC5"/>
    <w:rsid w:val="002F0CB8"/>
    <w:rsid w:val="002F2A98"/>
    <w:rsid w:val="002F3734"/>
    <w:rsid w:val="002F4345"/>
    <w:rsid w:val="003022DE"/>
    <w:rsid w:val="00314570"/>
    <w:rsid w:val="00315AD3"/>
    <w:rsid w:val="00317DC4"/>
    <w:rsid w:val="00327955"/>
    <w:rsid w:val="00335CB6"/>
    <w:rsid w:val="00344834"/>
    <w:rsid w:val="00351A75"/>
    <w:rsid w:val="0036013C"/>
    <w:rsid w:val="003603B2"/>
    <w:rsid w:val="003744F3"/>
    <w:rsid w:val="00377CB8"/>
    <w:rsid w:val="00383925"/>
    <w:rsid w:val="003953AB"/>
    <w:rsid w:val="00395A8B"/>
    <w:rsid w:val="003A0AA6"/>
    <w:rsid w:val="003A51AA"/>
    <w:rsid w:val="003B0B2D"/>
    <w:rsid w:val="003B2C71"/>
    <w:rsid w:val="003B3B99"/>
    <w:rsid w:val="003B6528"/>
    <w:rsid w:val="003B6F5D"/>
    <w:rsid w:val="003D0BC9"/>
    <w:rsid w:val="003D5FE6"/>
    <w:rsid w:val="003D6458"/>
    <w:rsid w:val="003E375E"/>
    <w:rsid w:val="003E7097"/>
    <w:rsid w:val="003F3A9A"/>
    <w:rsid w:val="003F70A7"/>
    <w:rsid w:val="00417311"/>
    <w:rsid w:val="004310C4"/>
    <w:rsid w:val="00437DA4"/>
    <w:rsid w:val="0045725E"/>
    <w:rsid w:val="0046375C"/>
    <w:rsid w:val="004644C8"/>
    <w:rsid w:val="00495ED3"/>
    <w:rsid w:val="00496220"/>
    <w:rsid w:val="004A7050"/>
    <w:rsid w:val="004B2063"/>
    <w:rsid w:val="004B3659"/>
    <w:rsid w:val="004C4BBE"/>
    <w:rsid w:val="004C7B8F"/>
    <w:rsid w:val="004D00F3"/>
    <w:rsid w:val="004D6DE7"/>
    <w:rsid w:val="004E0090"/>
    <w:rsid w:val="004E68C4"/>
    <w:rsid w:val="004E7ECE"/>
    <w:rsid w:val="004F6A82"/>
    <w:rsid w:val="00512138"/>
    <w:rsid w:val="005121BC"/>
    <w:rsid w:val="00513AE1"/>
    <w:rsid w:val="00514B4A"/>
    <w:rsid w:val="005158C6"/>
    <w:rsid w:val="0051683F"/>
    <w:rsid w:val="00520F9D"/>
    <w:rsid w:val="00540A3B"/>
    <w:rsid w:val="0055250F"/>
    <w:rsid w:val="00557346"/>
    <w:rsid w:val="00557910"/>
    <w:rsid w:val="00566B58"/>
    <w:rsid w:val="00571138"/>
    <w:rsid w:val="005721A7"/>
    <w:rsid w:val="00575D36"/>
    <w:rsid w:val="00577327"/>
    <w:rsid w:val="00581CCB"/>
    <w:rsid w:val="00594F1E"/>
    <w:rsid w:val="00595AC1"/>
    <w:rsid w:val="005A29B2"/>
    <w:rsid w:val="005B2C38"/>
    <w:rsid w:val="005B4FCA"/>
    <w:rsid w:val="005C44B8"/>
    <w:rsid w:val="005D31A0"/>
    <w:rsid w:val="005D4789"/>
    <w:rsid w:val="005E101D"/>
    <w:rsid w:val="005F30E4"/>
    <w:rsid w:val="00607D31"/>
    <w:rsid w:val="006115B7"/>
    <w:rsid w:val="006115FC"/>
    <w:rsid w:val="00624AE9"/>
    <w:rsid w:val="00627764"/>
    <w:rsid w:val="0064306E"/>
    <w:rsid w:val="00665B20"/>
    <w:rsid w:val="006754C4"/>
    <w:rsid w:val="006819E8"/>
    <w:rsid w:val="006844F0"/>
    <w:rsid w:val="00684AB0"/>
    <w:rsid w:val="006858C8"/>
    <w:rsid w:val="006948B9"/>
    <w:rsid w:val="00694E0B"/>
    <w:rsid w:val="00696110"/>
    <w:rsid w:val="006A249F"/>
    <w:rsid w:val="006B0CB0"/>
    <w:rsid w:val="006B1B8C"/>
    <w:rsid w:val="006B2F4A"/>
    <w:rsid w:val="006C17E9"/>
    <w:rsid w:val="006E75BF"/>
    <w:rsid w:val="006F0869"/>
    <w:rsid w:val="006F11C3"/>
    <w:rsid w:val="006F676D"/>
    <w:rsid w:val="0071273D"/>
    <w:rsid w:val="007311D4"/>
    <w:rsid w:val="00732FC7"/>
    <w:rsid w:val="00733274"/>
    <w:rsid w:val="007421A3"/>
    <w:rsid w:val="007514AF"/>
    <w:rsid w:val="00754DE9"/>
    <w:rsid w:val="007553D2"/>
    <w:rsid w:val="007562E0"/>
    <w:rsid w:val="00757D1D"/>
    <w:rsid w:val="007712B2"/>
    <w:rsid w:val="00780616"/>
    <w:rsid w:val="007842AA"/>
    <w:rsid w:val="007842C0"/>
    <w:rsid w:val="007A1CCA"/>
    <w:rsid w:val="007A234C"/>
    <w:rsid w:val="007A60CF"/>
    <w:rsid w:val="007C5C1F"/>
    <w:rsid w:val="007D6A69"/>
    <w:rsid w:val="007E0315"/>
    <w:rsid w:val="007E3AFE"/>
    <w:rsid w:val="007E4345"/>
    <w:rsid w:val="007E71F9"/>
    <w:rsid w:val="007E720D"/>
    <w:rsid w:val="007F1E55"/>
    <w:rsid w:val="0080333C"/>
    <w:rsid w:val="00803D5E"/>
    <w:rsid w:val="00816069"/>
    <w:rsid w:val="0081742C"/>
    <w:rsid w:val="00824F8C"/>
    <w:rsid w:val="00830DAE"/>
    <w:rsid w:val="00830F1B"/>
    <w:rsid w:val="00840B3C"/>
    <w:rsid w:val="008641EB"/>
    <w:rsid w:val="0086709C"/>
    <w:rsid w:val="00867EE7"/>
    <w:rsid w:val="008753E2"/>
    <w:rsid w:val="0088205A"/>
    <w:rsid w:val="00883E2E"/>
    <w:rsid w:val="00895A69"/>
    <w:rsid w:val="008977C8"/>
    <w:rsid w:val="008B4158"/>
    <w:rsid w:val="008C1494"/>
    <w:rsid w:val="008D77CA"/>
    <w:rsid w:val="008F1361"/>
    <w:rsid w:val="0090688E"/>
    <w:rsid w:val="009107CF"/>
    <w:rsid w:val="00911EB0"/>
    <w:rsid w:val="0091293E"/>
    <w:rsid w:val="0093219A"/>
    <w:rsid w:val="0094305B"/>
    <w:rsid w:val="009736B1"/>
    <w:rsid w:val="009745BE"/>
    <w:rsid w:val="00982883"/>
    <w:rsid w:val="00985BA7"/>
    <w:rsid w:val="00986E7E"/>
    <w:rsid w:val="0099774B"/>
    <w:rsid w:val="009A1972"/>
    <w:rsid w:val="009A1C9B"/>
    <w:rsid w:val="009C18FA"/>
    <w:rsid w:val="009C5292"/>
    <w:rsid w:val="009C6A9C"/>
    <w:rsid w:val="009D442D"/>
    <w:rsid w:val="009D45DF"/>
    <w:rsid w:val="009E051D"/>
    <w:rsid w:val="009E1BDC"/>
    <w:rsid w:val="009E45A3"/>
    <w:rsid w:val="009F00B3"/>
    <w:rsid w:val="009F1DDB"/>
    <w:rsid w:val="009F3F87"/>
    <w:rsid w:val="00A01274"/>
    <w:rsid w:val="00A13F25"/>
    <w:rsid w:val="00A16CAF"/>
    <w:rsid w:val="00A20F50"/>
    <w:rsid w:val="00A3530B"/>
    <w:rsid w:val="00A36AB5"/>
    <w:rsid w:val="00A37F2E"/>
    <w:rsid w:val="00A466E9"/>
    <w:rsid w:val="00A54C45"/>
    <w:rsid w:val="00A65BF8"/>
    <w:rsid w:val="00A72385"/>
    <w:rsid w:val="00A76DA6"/>
    <w:rsid w:val="00A85763"/>
    <w:rsid w:val="00A8659D"/>
    <w:rsid w:val="00A93BAF"/>
    <w:rsid w:val="00AA0972"/>
    <w:rsid w:val="00AB512C"/>
    <w:rsid w:val="00AC3516"/>
    <w:rsid w:val="00AC443E"/>
    <w:rsid w:val="00AD4C04"/>
    <w:rsid w:val="00AF2CF1"/>
    <w:rsid w:val="00AF3CD9"/>
    <w:rsid w:val="00B04E2F"/>
    <w:rsid w:val="00B134A8"/>
    <w:rsid w:val="00B1495C"/>
    <w:rsid w:val="00B17504"/>
    <w:rsid w:val="00B22717"/>
    <w:rsid w:val="00B2297F"/>
    <w:rsid w:val="00B25DD7"/>
    <w:rsid w:val="00B25E21"/>
    <w:rsid w:val="00B33D4A"/>
    <w:rsid w:val="00B3647A"/>
    <w:rsid w:val="00B40D25"/>
    <w:rsid w:val="00B55EB9"/>
    <w:rsid w:val="00B8340B"/>
    <w:rsid w:val="00B83F91"/>
    <w:rsid w:val="00B842C2"/>
    <w:rsid w:val="00B84B41"/>
    <w:rsid w:val="00BA0604"/>
    <w:rsid w:val="00BA1BC3"/>
    <w:rsid w:val="00BA3EEB"/>
    <w:rsid w:val="00BB1C2F"/>
    <w:rsid w:val="00BB3100"/>
    <w:rsid w:val="00BB6017"/>
    <w:rsid w:val="00BB6590"/>
    <w:rsid w:val="00BB662D"/>
    <w:rsid w:val="00BB6800"/>
    <w:rsid w:val="00BB7030"/>
    <w:rsid w:val="00BC058C"/>
    <w:rsid w:val="00BC34C9"/>
    <w:rsid w:val="00BC5BBF"/>
    <w:rsid w:val="00BC5CAE"/>
    <w:rsid w:val="00BC7B12"/>
    <w:rsid w:val="00BC7FA3"/>
    <w:rsid w:val="00BF4EB3"/>
    <w:rsid w:val="00C00316"/>
    <w:rsid w:val="00C038E1"/>
    <w:rsid w:val="00C10DEA"/>
    <w:rsid w:val="00C11379"/>
    <w:rsid w:val="00C16161"/>
    <w:rsid w:val="00C26D6F"/>
    <w:rsid w:val="00C278D5"/>
    <w:rsid w:val="00C34071"/>
    <w:rsid w:val="00C37E74"/>
    <w:rsid w:val="00C42DC0"/>
    <w:rsid w:val="00C509CE"/>
    <w:rsid w:val="00C52599"/>
    <w:rsid w:val="00C61228"/>
    <w:rsid w:val="00C70CE9"/>
    <w:rsid w:val="00C73CDA"/>
    <w:rsid w:val="00C750C5"/>
    <w:rsid w:val="00C755F7"/>
    <w:rsid w:val="00C9353B"/>
    <w:rsid w:val="00CC164A"/>
    <w:rsid w:val="00CE51F2"/>
    <w:rsid w:val="00CE582C"/>
    <w:rsid w:val="00CF076A"/>
    <w:rsid w:val="00CF07F6"/>
    <w:rsid w:val="00CF5AB0"/>
    <w:rsid w:val="00D00B17"/>
    <w:rsid w:val="00D10B2D"/>
    <w:rsid w:val="00D13694"/>
    <w:rsid w:val="00D151EB"/>
    <w:rsid w:val="00D154FA"/>
    <w:rsid w:val="00D176FD"/>
    <w:rsid w:val="00D17764"/>
    <w:rsid w:val="00D22B4D"/>
    <w:rsid w:val="00D2445A"/>
    <w:rsid w:val="00D33A07"/>
    <w:rsid w:val="00D33A15"/>
    <w:rsid w:val="00D3654A"/>
    <w:rsid w:val="00D36F29"/>
    <w:rsid w:val="00D4121E"/>
    <w:rsid w:val="00D427B8"/>
    <w:rsid w:val="00D42B57"/>
    <w:rsid w:val="00D43F7D"/>
    <w:rsid w:val="00D9059D"/>
    <w:rsid w:val="00D92817"/>
    <w:rsid w:val="00D929C7"/>
    <w:rsid w:val="00DA5093"/>
    <w:rsid w:val="00DB092C"/>
    <w:rsid w:val="00DB6AD8"/>
    <w:rsid w:val="00DC0449"/>
    <w:rsid w:val="00DC51D6"/>
    <w:rsid w:val="00DC75BC"/>
    <w:rsid w:val="00DC7BF4"/>
    <w:rsid w:val="00DD592B"/>
    <w:rsid w:val="00DD6CE3"/>
    <w:rsid w:val="00DE083C"/>
    <w:rsid w:val="00DF14EF"/>
    <w:rsid w:val="00DF17AE"/>
    <w:rsid w:val="00DF6CC6"/>
    <w:rsid w:val="00E00BA0"/>
    <w:rsid w:val="00E05843"/>
    <w:rsid w:val="00E0626D"/>
    <w:rsid w:val="00E12FC0"/>
    <w:rsid w:val="00E14B7A"/>
    <w:rsid w:val="00E232AA"/>
    <w:rsid w:val="00E24B19"/>
    <w:rsid w:val="00E2652B"/>
    <w:rsid w:val="00E36178"/>
    <w:rsid w:val="00E36D2E"/>
    <w:rsid w:val="00E43F79"/>
    <w:rsid w:val="00E54C69"/>
    <w:rsid w:val="00E60961"/>
    <w:rsid w:val="00E62E26"/>
    <w:rsid w:val="00E638D5"/>
    <w:rsid w:val="00E666A9"/>
    <w:rsid w:val="00E7341A"/>
    <w:rsid w:val="00E8057F"/>
    <w:rsid w:val="00E978F1"/>
    <w:rsid w:val="00EA3E7F"/>
    <w:rsid w:val="00EA4470"/>
    <w:rsid w:val="00EA727E"/>
    <w:rsid w:val="00EB39D5"/>
    <w:rsid w:val="00EC5BFA"/>
    <w:rsid w:val="00ED60D8"/>
    <w:rsid w:val="00EE12B0"/>
    <w:rsid w:val="00EE32AF"/>
    <w:rsid w:val="00EE78D7"/>
    <w:rsid w:val="00EF4D33"/>
    <w:rsid w:val="00EF5F8C"/>
    <w:rsid w:val="00F04282"/>
    <w:rsid w:val="00F047B1"/>
    <w:rsid w:val="00F06698"/>
    <w:rsid w:val="00F11644"/>
    <w:rsid w:val="00F11882"/>
    <w:rsid w:val="00F141D6"/>
    <w:rsid w:val="00F24F29"/>
    <w:rsid w:val="00F27F64"/>
    <w:rsid w:val="00F3278B"/>
    <w:rsid w:val="00F51E06"/>
    <w:rsid w:val="00F61F05"/>
    <w:rsid w:val="00F621AB"/>
    <w:rsid w:val="00F718F6"/>
    <w:rsid w:val="00F778BC"/>
    <w:rsid w:val="00F91883"/>
    <w:rsid w:val="00FA4FD6"/>
    <w:rsid w:val="00FB7B7D"/>
    <w:rsid w:val="00FD2EC4"/>
    <w:rsid w:val="00FE08E5"/>
    <w:rsid w:val="00FF44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32FD7"/>
  <w15:docId w15:val="{B4DD221C-6F0B-4660-B425-86777B39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17"/>
    <w:rPr>
      <w:rFonts w:ascii="Tahoma" w:hAnsi="Tahoma" w:cs="Tahoma"/>
      <w:sz w:val="16"/>
      <w:szCs w:val="16"/>
    </w:rPr>
  </w:style>
  <w:style w:type="paragraph" w:styleId="ListParagraph">
    <w:name w:val="List Paragraph"/>
    <w:basedOn w:val="Normal"/>
    <w:uiPriority w:val="34"/>
    <w:qFormat/>
    <w:rsid w:val="004E7ECE"/>
    <w:pPr>
      <w:ind w:left="720"/>
      <w:contextualSpacing/>
    </w:pPr>
  </w:style>
  <w:style w:type="paragraph" w:styleId="Header">
    <w:name w:val="header"/>
    <w:basedOn w:val="Normal"/>
    <w:link w:val="HeaderChar"/>
    <w:uiPriority w:val="99"/>
    <w:unhideWhenUsed/>
    <w:rsid w:val="0046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4C8"/>
  </w:style>
  <w:style w:type="paragraph" w:styleId="Footer">
    <w:name w:val="footer"/>
    <w:basedOn w:val="Normal"/>
    <w:link w:val="FooterChar"/>
    <w:uiPriority w:val="99"/>
    <w:unhideWhenUsed/>
    <w:rsid w:val="0046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C8"/>
  </w:style>
  <w:style w:type="paragraph" w:styleId="NoSpacing">
    <w:name w:val="No Spacing"/>
    <w:link w:val="NoSpacingChar"/>
    <w:uiPriority w:val="1"/>
    <w:qFormat/>
    <w:rsid w:val="006A249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A249F"/>
    <w:rPr>
      <w:rFonts w:eastAsiaTheme="minorEastAsia"/>
      <w:lang w:val="en-US" w:eastAsia="ja-JP"/>
    </w:rPr>
  </w:style>
  <w:style w:type="character" w:customStyle="1" w:styleId="A1">
    <w:name w:val="A1"/>
    <w:uiPriority w:val="99"/>
    <w:rsid w:val="006A249F"/>
    <w:rPr>
      <w:rFonts w:cs="Open Sans Light"/>
      <w:color w:val="000000"/>
      <w:sz w:val="20"/>
      <w:szCs w:val="20"/>
    </w:rPr>
  </w:style>
  <w:style w:type="table" w:styleId="LightShading-Accent4">
    <w:name w:val="Light Shading Accent 4"/>
    <w:basedOn w:val="TableNormal"/>
    <w:uiPriority w:val="60"/>
    <w:rsid w:val="00DF6CC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DF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CC6"/>
    <w:pPr>
      <w:autoSpaceDE w:val="0"/>
      <w:autoSpaceDN w:val="0"/>
      <w:adjustRightInd w:val="0"/>
      <w:spacing w:after="0" w:line="240" w:lineRule="auto"/>
    </w:pPr>
    <w:rPr>
      <w:rFonts w:ascii="Arial" w:hAnsi="Arial" w:cs="Arial"/>
      <w:color w:val="000000"/>
      <w:sz w:val="24"/>
      <w:szCs w:val="24"/>
    </w:rPr>
  </w:style>
  <w:style w:type="character" w:customStyle="1" w:styleId="uxksbf">
    <w:name w:val="uxksbf"/>
    <w:basedOn w:val="DefaultParagraphFont"/>
    <w:rsid w:val="00BF4EB3"/>
  </w:style>
  <w:style w:type="character" w:styleId="IntenseEmphasis">
    <w:name w:val="Intense Emphasis"/>
    <w:basedOn w:val="DefaultParagraphFont"/>
    <w:uiPriority w:val="21"/>
    <w:qFormat/>
    <w:rsid w:val="00557346"/>
    <w:rPr>
      <w:i/>
      <w:iCs/>
      <w:color w:val="4F81BD" w:themeColor="accent1"/>
    </w:rPr>
  </w:style>
  <w:style w:type="paragraph" w:styleId="NormalWeb">
    <w:name w:val="Normal (Web)"/>
    <w:basedOn w:val="Normal"/>
    <w:uiPriority w:val="99"/>
    <w:unhideWhenUsed/>
    <w:rsid w:val="0091293E"/>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91293E"/>
  </w:style>
  <w:style w:type="character" w:styleId="PageNumber">
    <w:name w:val="page number"/>
    <w:basedOn w:val="DefaultParagraphFont"/>
    <w:uiPriority w:val="99"/>
    <w:semiHidden/>
    <w:unhideWhenUsed/>
    <w:rsid w:val="00C3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3893">
      <w:bodyDiv w:val="1"/>
      <w:marLeft w:val="0"/>
      <w:marRight w:val="0"/>
      <w:marTop w:val="0"/>
      <w:marBottom w:val="0"/>
      <w:divBdr>
        <w:top w:val="none" w:sz="0" w:space="0" w:color="auto"/>
        <w:left w:val="none" w:sz="0" w:space="0" w:color="auto"/>
        <w:bottom w:val="none" w:sz="0" w:space="0" w:color="auto"/>
        <w:right w:val="none" w:sz="0" w:space="0" w:color="auto"/>
      </w:divBdr>
    </w:div>
    <w:div w:id="596862086">
      <w:bodyDiv w:val="1"/>
      <w:marLeft w:val="0"/>
      <w:marRight w:val="0"/>
      <w:marTop w:val="0"/>
      <w:marBottom w:val="0"/>
      <w:divBdr>
        <w:top w:val="none" w:sz="0" w:space="0" w:color="auto"/>
        <w:left w:val="none" w:sz="0" w:space="0" w:color="auto"/>
        <w:bottom w:val="none" w:sz="0" w:space="0" w:color="auto"/>
        <w:right w:val="none" w:sz="0" w:space="0" w:color="auto"/>
      </w:divBdr>
    </w:div>
    <w:div w:id="782378846">
      <w:bodyDiv w:val="1"/>
      <w:marLeft w:val="0"/>
      <w:marRight w:val="0"/>
      <w:marTop w:val="0"/>
      <w:marBottom w:val="0"/>
      <w:divBdr>
        <w:top w:val="none" w:sz="0" w:space="0" w:color="auto"/>
        <w:left w:val="none" w:sz="0" w:space="0" w:color="auto"/>
        <w:bottom w:val="none" w:sz="0" w:space="0" w:color="auto"/>
        <w:right w:val="none" w:sz="0" w:space="0" w:color="auto"/>
      </w:divBdr>
    </w:div>
    <w:div w:id="797995831">
      <w:bodyDiv w:val="1"/>
      <w:marLeft w:val="0"/>
      <w:marRight w:val="0"/>
      <w:marTop w:val="0"/>
      <w:marBottom w:val="0"/>
      <w:divBdr>
        <w:top w:val="none" w:sz="0" w:space="0" w:color="auto"/>
        <w:left w:val="none" w:sz="0" w:space="0" w:color="auto"/>
        <w:bottom w:val="none" w:sz="0" w:space="0" w:color="auto"/>
        <w:right w:val="none" w:sz="0" w:space="0" w:color="auto"/>
      </w:divBdr>
    </w:div>
    <w:div w:id="804812871">
      <w:bodyDiv w:val="1"/>
      <w:marLeft w:val="0"/>
      <w:marRight w:val="0"/>
      <w:marTop w:val="0"/>
      <w:marBottom w:val="0"/>
      <w:divBdr>
        <w:top w:val="none" w:sz="0" w:space="0" w:color="auto"/>
        <w:left w:val="none" w:sz="0" w:space="0" w:color="auto"/>
        <w:bottom w:val="none" w:sz="0" w:space="0" w:color="auto"/>
        <w:right w:val="none" w:sz="0" w:space="0" w:color="auto"/>
      </w:divBdr>
    </w:div>
    <w:div w:id="1129319636">
      <w:bodyDiv w:val="1"/>
      <w:marLeft w:val="0"/>
      <w:marRight w:val="0"/>
      <w:marTop w:val="0"/>
      <w:marBottom w:val="0"/>
      <w:divBdr>
        <w:top w:val="none" w:sz="0" w:space="0" w:color="auto"/>
        <w:left w:val="none" w:sz="0" w:space="0" w:color="auto"/>
        <w:bottom w:val="none" w:sz="0" w:space="0" w:color="auto"/>
        <w:right w:val="none" w:sz="0" w:space="0" w:color="auto"/>
      </w:divBdr>
    </w:div>
    <w:div w:id="1143424855">
      <w:bodyDiv w:val="1"/>
      <w:marLeft w:val="0"/>
      <w:marRight w:val="0"/>
      <w:marTop w:val="0"/>
      <w:marBottom w:val="0"/>
      <w:divBdr>
        <w:top w:val="none" w:sz="0" w:space="0" w:color="auto"/>
        <w:left w:val="none" w:sz="0" w:space="0" w:color="auto"/>
        <w:bottom w:val="none" w:sz="0" w:space="0" w:color="auto"/>
        <w:right w:val="none" w:sz="0" w:space="0" w:color="auto"/>
      </w:divBdr>
    </w:div>
    <w:div w:id="1212618055">
      <w:bodyDiv w:val="1"/>
      <w:marLeft w:val="0"/>
      <w:marRight w:val="0"/>
      <w:marTop w:val="0"/>
      <w:marBottom w:val="0"/>
      <w:divBdr>
        <w:top w:val="none" w:sz="0" w:space="0" w:color="auto"/>
        <w:left w:val="none" w:sz="0" w:space="0" w:color="auto"/>
        <w:bottom w:val="none" w:sz="0" w:space="0" w:color="auto"/>
        <w:right w:val="none" w:sz="0" w:space="0" w:color="auto"/>
      </w:divBdr>
    </w:div>
    <w:div w:id="1282490906">
      <w:bodyDiv w:val="1"/>
      <w:marLeft w:val="0"/>
      <w:marRight w:val="0"/>
      <w:marTop w:val="0"/>
      <w:marBottom w:val="0"/>
      <w:divBdr>
        <w:top w:val="none" w:sz="0" w:space="0" w:color="auto"/>
        <w:left w:val="none" w:sz="0" w:space="0" w:color="auto"/>
        <w:bottom w:val="none" w:sz="0" w:space="0" w:color="auto"/>
        <w:right w:val="none" w:sz="0" w:space="0" w:color="auto"/>
      </w:divBdr>
    </w:div>
    <w:div w:id="1287390034">
      <w:bodyDiv w:val="1"/>
      <w:marLeft w:val="0"/>
      <w:marRight w:val="0"/>
      <w:marTop w:val="0"/>
      <w:marBottom w:val="0"/>
      <w:divBdr>
        <w:top w:val="none" w:sz="0" w:space="0" w:color="auto"/>
        <w:left w:val="none" w:sz="0" w:space="0" w:color="auto"/>
        <w:bottom w:val="none" w:sz="0" w:space="0" w:color="auto"/>
        <w:right w:val="none" w:sz="0" w:space="0" w:color="auto"/>
      </w:divBdr>
      <w:divsChild>
        <w:div w:id="1821727580">
          <w:marLeft w:val="446"/>
          <w:marRight w:val="0"/>
          <w:marTop w:val="0"/>
          <w:marBottom w:val="0"/>
          <w:divBdr>
            <w:top w:val="none" w:sz="0" w:space="0" w:color="auto"/>
            <w:left w:val="none" w:sz="0" w:space="0" w:color="auto"/>
            <w:bottom w:val="none" w:sz="0" w:space="0" w:color="auto"/>
            <w:right w:val="none" w:sz="0" w:space="0" w:color="auto"/>
          </w:divBdr>
        </w:div>
        <w:div w:id="24671711">
          <w:marLeft w:val="446"/>
          <w:marRight w:val="0"/>
          <w:marTop w:val="0"/>
          <w:marBottom w:val="0"/>
          <w:divBdr>
            <w:top w:val="none" w:sz="0" w:space="0" w:color="auto"/>
            <w:left w:val="none" w:sz="0" w:space="0" w:color="auto"/>
            <w:bottom w:val="none" w:sz="0" w:space="0" w:color="auto"/>
            <w:right w:val="none" w:sz="0" w:space="0" w:color="auto"/>
          </w:divBdr>
        </w:div>
        <w:div w:id="1637225410">
          <w:marLeft w:val="446"/>
          <w:marRight w:val="0"/>
          <w:marTop w:val="0"/>
          <w:marBottom w:val="0"/>
          <w:divBdr>
            <w:top w:val="none" w:sz="0" w:space="0" w:color="auto"/>
            <w:left w:val="none" w:sz="0" w:space="0" w:color="auto"/>
            <w:bottom w:val="none" w:sz="0" w:space="0" w:color="auto"/>
            <w:right w:val="none" w:sz="0" w:space="0" w:color="auto"/>
          </w:divBdr>
        </w:div>
        <w:div w:id="1850485766">
          <w:marLeft w:val="446"/>
          <w:marRight w:val="0"/>
          <w:marTop w:val="0"/>
          <w:marBottom w:val="0"/>
          <w:divBdr>
            <w:top w:val="none" w:sz="0" w:space="0" w:color="auto"/>
            <w:left w:val="none" w:sz="0" w:space="0" w:color="auto"/>
            <w:bottom w:val="none" w:sz="0" w:space="0" w:color="auto"/>
            <w:right w:val="none" w:sz="0" w:space="0" w:color="auto"/>
          </w:divBdr>
        </w:div>
        <w:div w:id="636497031">
          <w:marLeft w:val="446"/>
          <w:marRight w:val="0"/>
          <w:marTop w:val="0"/>
          <w:marBottom w:val="0"/>
          <w:divBdr>
            <w:top w:val="none" w:sz="0" w:space="0" w:color="auto"/>
            <w:left w:val="none" w:sz="0" w:space="0" w:color="auto"/>
            <w:bottom w:val="none" w:sz="0" w:space="0" w:color="auto"/>
            <w:right w:val="none" w:sz="0" w:space="0" w:color="auto"/>
          </w:divBdr>
        </w:div>
      </w:divsChild>
    </w:div>
    <w:div w:id="15090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F495-0095-4618-A1DD-EFF77B22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Onjali</dc:creator>
  <cp:lastModifiedBy>admin</cp:lastModifiedBy>
  <cp:revision>2</cp:revision>
  <cp:lastPrinted>2017-10-25T11:50:00Z</cp:lastPrinted>
  <dcterms:created xsi:type="dcterms:W3CDTF">2021-01-06T19:32:00Z</dcterms:created>
  <dcterms:modified xsi:type="dcterms:W3CDTF">2021-01-06T19:32:00Z</dcterms:modified>
</cp:coreProperties>
</file>